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F5DAA6" w14:textId="08B199EF" w:rsidR="00FB0B6E" w:rsidRPr="00FB0B6E" w:rsidRDefault="00FB0B6E" w:rsidP="00FB0B6E">
      <w:pPr>
        <w:jc w:val="center"/>
        <w:rPr>
          <w:b/>
          <w:sz w:val="28"/>
          <w:szCs w:val="28"/>
        </w:rPr>
      </w:pPr>
      <w:r w:rsidRPr="00FB0B6E">
        <w:rPr>
          <w:b/>
          <w:sz w:val="28"/>
          <w:szCs w:val="28"/>
        </w:rPr>
        <w:t xml:space="preserve">GUIA PARA LA REDACCION DE CAPITULOS CORRESPONDIENTES A LAS PONENCIAS DEL </w:t>
      </w:r>
      <w:r w:rsidR="003D4EFC">
        <w:rPr>
          <w:b/>
          <w:sz w:val="28"/>
          <w:szCs w:val="28"/>
        </w:rPr>
        <w:t xml:space="preserve">XII </w:t>
      </w:r>
      <w:r w:rsidRPr="00FB0B6E">
        <w:rPr>
          <w:b/>
          <w:sz w:val="28"/>
          <w:szCs w:val="28"/>
        </w:rPr>
        <w:t>FORO DE ESTUDIOS EN LENGUAS INTERNACIONAL</w:t>
      </w:r>
      <w:r w:rsidR="00DA5415">
        <w:rPr>
          <w:b/>
          <w:sz w:val="28"/>
          <w:szCs w:val="28"/>
        </w:rPr>
        <w:t xml:space="preserve"> 2017</w:t>
      </w:r>
    </w:p>
    <w:p w14:paraId="4FD1B12D" w14:textId="77777777" w:rsidR="00FB0B6E" w:rsidRDefault="00FB0B6E"/>
    <w:p w14:paraId="3A86DEE5" w14:textId="593CE5E7" w:rsidR="00FB0B6E" w:rsidRPr="004F11C4" w:rsidRDefault="00863349" w:rsidP="00863349">
      <w:pPr>
        <w:jc w:val="both"/>
        <w:rPr>
          <w:b/>
          <w:sz w:val="28"/>
          <w:szCs w:val="28"/>
        </w:rPr>
      </w:pPr>
      <w:r>
        <w:rPr>
          <w:sz w:val="28"/>
          <w:szCs w:val="28"/>
        </w:rPr>
        <w:t>EL FEL acepta los tipos de trabajos descritos abajo.</w:t>
      </w:r>
      <w:r w:rsidR="007364B1">
        <w:rPr>
          <w:sz w:val="28"/>
          <w:szCs w:val="28"/>
        </w:rPr>
        <w:t xml:space="preserve"> En todos los casos, la extensión mínima de los trabajos es de </w:t>
      </w:r>
      <w:r w:rsidR="00DA5415">
        <w:rPr>
          <w:sz w:val="28"/>
          <w:szCs w:val="28"/>
        </w:rPr>
        <w:t>5000 palabras y la máxima de 8</w:t>
      </w:r>
      <w:r w:rsidR="007364B1">
        <w:rPr>
          <w:sz w:val="28"/>
          <w:szCs w:val="28"/>
        </w:rPr>
        <w:t xml:space="preserve">000, </w:t>
      </w:r>
      <w:r w:rsidR="00922E97">
        <w:rPr>
          <w:sz w:val="28"/>
          <w:szCs w:val="28"/>
        </w:rPr>
        <w:t>incluyendo las referencias. Se deben incluir por lo menos 25 referencias, la mitad de las cuales deben ser trabajos publicados en los últimos 7 años</w:t>
      </w:r>
      <w:r w:rsidR="007364B1">
        <w:rPr>
          <w:sz w:val="28"/>
          <w:szCs w:val="28"/>
        </w:rPr>
        <w:t>.</w:t>
      </w:r>
      <w:r w:rsidR="003D4EFC">
        <w:rPr>
          <w:sz w:val="28"/>
          <w:szCs w:val="28"/>
        </w:rPr>
        <w:t xml:space="preserve"> Los trabajos pueden publicarse en español o en inglés.</w:t>
      </w:r>
      <w:r>
        <w:rPr>
          <w:sz w:val="28"/>
          <w:szCs w:val="28"/>
        </w:rPr>
        <w:t xml:space="preserve"> Aquellas ponencias presentadas como talleres</w:t>
      </w:r>
      <w:r w:rsidR="00492400">
        <w:rPr>
          <w:sz w:val="28"/>
          <w:szCs w:val="28"/>
        </w:rPr>
        <w:t xml:space="preserve"> o propuestas pedagógicas</w:t>
      </w:r>
      <w:r>
        <w:rPr>
          <w:sz w:val="28"/>
          <w:szCs w:val="28"/>
        </w:rPr>
        <w:t xml:space="preserve"> pueden considerarse para </w:t>
      </w:r>
      <w:r w:rsidR="00492400">
        <w:rPr>
          <w:sz w:val="28"/>
          <w:szCs w:val="28"/>
        </w:rPr>
        <w:t xml:space="preserve">publicación si se plantean </w:t>
      </w:r>
      <w:r>
        <w:rPr>
          <w:sz w:val="28"/>
          <w:szCs w:val="28"/>
        </w:rPr>
        <w:t xml:space="preserve">como sistematización de experiencias en caso de que ya hayan sido implementadas. Los términos </w:t>
      </w:r>
      <w:bookmarkStart w:id="0" w:name="_GoBack"/>
      <w:bookmarkEnd w:id="0"/>
      <w:r>
        <w:rPr>
          <w:sz w:val="28"/>
          <w:szCs w:val="28"/>
        </w:rPr>
        <w:t>en negrita en la tabla representan las secciones en que debe dividirse cada tipo de trabajo y, por lo tanto, los subtítulos que deben incluirse en los mismos.</w:t>
      </w:r>
      <w:r w:rsidR="00CD5522">
        <w:rPr>
          <w:sz w:val="28"/>
          <w:szCs w:val="28"/>
        </w:rPr>
        <w:t xml:space="preserve"> </w:t>
      </w:r>
      <w:r w:rsidR="00CD5522" w:rsidRPr="004F11C4">
        <w:rPr>
          <w:b/>
          <w:sz w:val="28"/>
          <w:szCs w:val="28"/>
        </w:rPr>
        <w:t>No se aceptan trabajos</w:t>
      </w:r>
      <w:r w:rsidR="00492400">
        <w:rPr>
          <w:b/>
          <w:sz w:val="28"/>
          <w:szCs w:val="28"/>
        </w:rPr>
        <w:t xml:space="preserve"> enfocados en juegos didácticos, investigaciones empíricas en proceso, propuestas de investigación empírica ni propuestas pedagógicas.</w:t>
      </w:r>
    </w:p>
    <w:p w14:paraId="7B17B525" w14:textId="63ADDD15" w:rsidR="00CC6F5A" w:rsidRDefault="00CC6F5A" w:rsidP="00863349">
      <w:pPr>
        <w:jc w:val="both"/>
        <w:rPr>
          <w:sz w:val="28"/>
          <w:szCs w:val="28"/>
        </w:rPr>
      </w:pPr>
      <w:r>
        <w:rPr>
          <w:sz w:val="28"/>
          <w:szCs w:val="28"/>
        </w:rPr>
        <w:t xml:space="preserve"> </w:t>
      </w:r>
    </w:p>
    <w:p w14:paraId="578D52C9" w14:textId="5487BD57" w:rsidR="00CC6F5A" w:rsidRDefault="00CC6F5A" w:rsidP="00CC6F5A">
      <w:pPr>
        <w:jc w:val="center"/>
        <w:rPr>
          <w:b/>
          <w:sz w:val="28"/>
          <w:szCs w:val="28"/>
        </w:rPr>
      </w:pPr>
      <w:r w:rsidRPr="00CC6F5A">
        <w:rPr>
          <w:b/>
          <w:sz w:val="28"/>
          <w:szCs w:val="28"/>
        </w:rPr>
        <w:t>IMPORTANTE:</w:t>
      </w:r>
    </w:p>
    <w:p w14:paraId="2CA9D29F" w14:textId="2E484CBC" w:rsidR="00CC6F5A" w:rsidRPr="00CC6F5A" w:rsidRDefault="00ED5F49" w:rsidP="00CC6F5A">
      <w:pPr>
        <w:jc w:val="center"/>
        <w:rPr>
          <w:b/>
          <w:sz w:val="28"/>
          <w:szCs w:val="28"/>
        </w:rPr>
      </w:pPr>
      <w:proofErr w:type="gramStart"/>
      <w:r>
        <w:rPr>
          <w:b/>
          <w:sz w:val="28"/>
          <w:szCs w:val="28"/>
        </w:rPr>
        <w:t>d</w:t>
      </w:r>
      <w:proofErr w:type="gramEnd"/>
    </w:p>
    <w:p w14:paraId="133F7FDD" w14:textId="5814AFD1" w:rsidR="00CC6F5A" w:rsidRDefault="00CC6F5A" w:rsidP="00CC6F5A">
      <w:pPr>
        <w:jc w:val="center"/>
        <w:rPr>
          <w:b/>
          <w:bCs/>
          <w:sz w:val="28"/>
          <w:szCs w:val="28"/>
        </w:rPr>
      </w:pPr>
      <w:r w:rsidRPr="00CC6F5A">
        <w:rPr>
          <w:b/>
          <w:bCs/>
          <w:sz w:val="28"/>
          <w:szCs w:val="28"/>
        </w:rPr>
        <w:t>ES RESPONSABILIDAD DE LOS AUTORES DAR SEGUIMIENTO AL PROCESO DE DICTAMINACIÓN Y EDICIÓN HASTA ASEGURARSE DE RECIBIR LA CARTA DE ACEPTACIÓN O RECHAZO DE SU TRABAJO.</w:t>
      </w:r>
    </w:p>
    <w:p w14:paraId="0A01F49B" w14:textId="77777777" w:rsidR="00CC6F5A" w:rsidRPr="00CC6F5A" w:rsidRDefault="00CC6F5A" w:rsidP="00CC6F5A">
      <w:pPr>
        <w:jc w:val="center"/>
        <w:rPr>
          <w:sz w:val="28"/>
          <w:szCs w:val="28"/>
        </w:rPr>
      </w:pPr>
    </w:p>
    <w:p w14:paraId="0618FE35" w14:textId="77777777" w:rsidR="00CC6F5A" w:rsidRPr="00CC6F5A" w:rsidRDefault="00CC6F5A" w:rsidP="00CC6F5A">
      <w:pPr>
        <w:jc w:val="center"/>
        <w:rPr>
          <w:sz w:val="28"/>
          <w:szCs w:val="28"/>
        </w:rPr>
      </w:pPr>
      <w:r w:rsidRPr="00CC6F5A">
        <w:rPr>
          <w:b/>
          <w:bCs/>
          <w:sz w:val="28"/>
          <w:szCs w:val="28"/>
        </w:rPr>
        <w:t>LAS DECISIONES DEL COMITÉ EDITORIAL SON INAPELABLES.</w:t>
      </w:r>
    </w:p>
    <w:p w14:paraId="20075655" w14:textId="77777777" w:rsidR="00CC6F5A" w:rsidRPr="00FB0B6E" w:rsidRDefault="00CC6F5A" w:rsidP="00863349">
      <w:pPr>
        <w:jc w:val="both"/>
        <w:rPr>
          <w:sz w:val="28"/>
          <w:szCs w:val="28"/>
        </w:rPr>
      </w:pPr>
    </w:p>
    <w:p w14:paraId="6321D5F9" w14:textId="77777777" w:rsidR="00FB0B6E" w:rsidRDefault="00FB0B6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4"/>
        <w:gridCol w:w="4414"/>
      </w:tblGrid>
      <w:tr w:rsidR="00FB0B6E" w:rsidRPr="00DE3330" w14:paraId="34693E24" w14:textId="77777777" w:rsidTr="00FB0B6E">
        <w:tc>
          <w:tcPr>
            <w:tcW w:w="4414" w:type="dxa"/>
          </w:tcPr>
          <w:p w14:paraId="241AA90B" w14:textId="77777777" w:rsidR="00FB0B6E" w:rsidRPr="00DE3330" w:rsidRDefault="00FB0B6E" w:rsidP="00ED5F49">
            <w:pPr>
              <w:rPr>
                <w:rFonts w:ascii="Verdana" w:hAnsi="Verdana"/>
                <w:b/>
                <w:color w:val="000000"/>
              </w:rPr>
            </w:pPr>
            <w:r w:rsidRPr="00DE3330">
              <w:rPr>
                <w:rFonts w:ascii="Verdana" w:hAnsi="Verdana"/>
                <w:b/>
                <w:color w:val="000000"/>
              </w:rPr>
              <w:t>Tipo de ponencia</w:t>
            </w:r>
            <w:r>
              <w:rPr>
                <w:rFonts w:ascii="Verdana" w:hAnsi="Verdana"/>
                <w:b/>
                <w:color w:val="000000"/>
              </w:rPr>
              <w:t>- modalidad</w:t>
            </w:r>
          </w:p>
        </w:tc>
        <w:tc>
          <w:tcPr>
            <w:tcW w:w="4414" w:type="dxa"/>
          </w:tcPr>
          <w:p w14:paraId="2DD3E0F1" w14:textId="77777777" w:rsidR="00FB0B6E" w:rsidRPr="00DE3330" w:rsidRDefault="00FB0B6E" w:rsidP="00ED5F49">
            <w:pPr>
              <w:rPr>
                <w:rFonts w:ascii="Verdana" w:hAnsi="Verdana"/>
                <w:b/>
                <w:color w:val="000000"/>
              </w:rPr>
            </w:pPr>
            <w:r w:rsidRPr="00DE3330">
              <w:rPr>
                <w:rFonts w:ascii="Verdana" w:hAnsi="Verdana"/>
                <w:b/>
                <w:color w:val="000000"/>
              </w:rPr>
              <w:t>Requisitos</w:t>
            </w:r>
          </w:p>
        </w:tc>
      </w:tr>
      <w:tr w:rsidR="00FB0B6E" w:rsidRPr="00DE3330" w14:paraId="11425FFD" w14:textId="77777777" w:rsidTr="00FB0B6E">
        <w:tc>
          <w:tcPr>
            <w:tcW w:w="4414" w:type="dxa"/>
          </w:tcPr>
          <w:p w14:paraId="4481B495" w14:textId="77777777" w:rsidR="00FB0B6E" w:rsidRPr="00DE3330" w:rsidRDefault="00FB0B6E" w:rsidP="00ED5F49">
            <w:pPr>
              <w:rPr>
                <w:rFonts w:ascii="Verdana" w:hAnsi="Verdana"/>
                <w:color w:val="000000"/>
              </w:rPr>
            </w:pPr>
            <w:r w:rsidRPr="00DE3330">
              <w:rPr>
                <w:rFonts w:ascii="Verdana" w:hAnsi="Verdana"/>
                <w:color w:val="000000"/>
              </w:rPr>
              <w:t>Investigación empírica concluida</w:t>
            </w:r>
          </w:p>
          <w:p w14:paraId="0091964C" w14:textId="77777777" w:rsidR="00FB0B6E" w:rsidRDefault="00FB0B6E" w:rsidP="00ED5F49">
            <w:pPr>
              <w:rPr>
                <w:rFonts w:ascii="Verdana" w:hAnsi="Verdana"/>
                <w:color w:val="000000"/>
              </w:rPr>
            </w:pPr>
            <w:r w:rsidRPr="00DE3330">
              <w:rPr>
                <w:rFonts w:ascii="Verdana" w:hAnsi="Verdana"/>
                <w:color w:val="000000"/>
              </w:rPr>
              <w:t>(</w:t>
            </w:r>
            <w:proofErr w:type="gramStart"/>
            <w:r w:rsidRPr="00DE3330">
              <w:rPr>
                <w:rFonts w:ascii="Verdana" w:hAnsi="Verdana"/>
                <w:color w:val="000000"/>
              </w:rPr>
              <w:t>estudios</w:t>
            </w:r>
            <w:proofErr w:type="gramEnd"/>
            <w:r w:rsidRPr="00DE3330">
              <w:rPr>
                <w:rFonts w:ascii="Verdana" w:hAnsi="Verdana"/>
                <w:color w:val="000000"/>
              </w:rPr>
              <w:t xml:space="preserve"> de todo tipo</w:t>
            </w:r>
            <w:r>
              <w:rPr>
                <w:rFonts w:ascii="Verdana" w:hAnsi="Verdana"/>
                <w:color w:val="000000"/>
              </w:rPr>
              <w:t xml:space="preserve"> a condición de que incluyan recolección y análisis de datos</w:t>
            </w:r>
            <w:r w:rsidRPr="00DE3330">
              <w:rPr>
                <w:rFonts w:ascii="Verdana" w:hAnsi="Verdana"/>
                <w:color w:val="000000"/>
              </w:rPr>
              <w:t>:</w:t>
            </w:r>
            <w:r>
              <w:rPr>
                <w:rFonts w:ascii="Verdana" w:hAnsi="Verdana"/>
                <w:color w:val="000000"/>
              </w:rPr>
              <w:t xml:space="preserve"> </w:t>
            </w:r>
            <w:r w:rsidRPr="00DE3330">
              <w:rPr>
                <w:rFonts w:ascii="Verdana" w:hAnsi="Verdana"/>
                <w:color w:val="000000"/>
              </w:rPr>
              <w:t xml:space="preserve">descriptivos, de intervención, cualitativos, cuantitativos, mixtos, </w:t>
            </w:r>
            <w:r>
              <w:rPr>
                <w:rFonts w:ascii="Verdana" w:hAnsi="Verdana"/>
                <w:color w:val="000000"/>
              </w:rPr>
              <w:t xml:space="preserve">cuasi-experimentales, áulicos, discursivos, </w:t>
            </w:r>
            <w:r w:rsidRPr="00DE3330">
              <w:rPr>
                <w:rFonts w:ascii="Verdana" w:hAnsi="Verdana"/>
                <w:color w:val="000000"/>
              </w:rPr>
              <w:t xml:space="preserve">etcétera). </w:t>
            </w:r>
          </w:p>
          <w:p w14:paraId="6C3F89FE" w14:textId="77777777" w:rsidR="00492400" w:rsidRDefault="00492400" w:rsidP="00ED5F49">
            <w:pPr>
              <w:rPr>
                <w:rFonts w:ascii="Verdana" w:hAnsi="Verdana"/>
                <w:color w:val="000000"/>
              </w:rPr>
            </w:pPr>
          </w:p>
          <w:p w14:paraId="3EF9993D" w14:textId="22A2A31B" w:rsidR="00492400" w:rsidRPr="00DE3330" w:rsidRDefault="00492400" w:rsidP="00ED5F49">
            <w:pPr>
              <w:rPr>
                <w:rFonts w:ascii="Verdana" w:hAnsi="Verdana"/>
                <w:color w:val="000000"/>
              </w:rPr>
            </w:pPr>
            <w:r>
              <w:rPr>
                <w:rFonts w:ascii="Verdana" w:hAnsi="Verdana"/>
                <w:color w:val="000000"/>
              </w:rPr>
              <w:t xml:space="preserve">NOTA: SOLO SE PUBLICARÁN INVESTIGACIONES EMPÍRICAS CONCLUIDA. </w:t>
            </w:r>
          </w:p>
        </w:tc>
        <w:tc>
          <w:tcPr>
            <w:tcW w:w="4414" w:type="dxa"/>
          </w:tcPr>
          <w:p w14:paraId="08787C3A" w14:textId="34A120B3" w:rsidR="00FB0B6E" w:rsidRPr="00DE3330" w:rsidRDefault="00FB0B6E" w:rsidP="00FB0B6E">
            <w:pPr>
              <w:rPr>
                <w:rFonts w:ascii="Verdana" w:hAnsi="Verdana"/>
                <w:color w:val="000000"/>
              </w:rPr>
            </w:pPr>
            <w:r w:rsidRPr="00FB0B6E">
              <w:rPr>
                <w:rFonts w:ascii="Verdana" w:hAnsi="Verdana"/>
                <w:b/>
                <w:color w:val="000000"/>
              </w:rPr>
              <w:t>Introducción</w:t>
            </w:r>
            <w:r>
              <w:rPr>
                <w:rFonts w:ascii="Verdana" w:hAnsi="Verdana"/>
                <w:b/>
                <w:color w:val="000000"/>
              </w:rPr>
              <w:t xml:space="preserve"> </w:t>
            </w:r>
            <w:r w:rsidRPr="00FB0B6E">
              <w:rPr>
                <w:rFonts w:ascii="Verdana" w:hAnsi="Verdana"/>
                <w:color w:val="000000"/>
              </w:rPr>
              <w:t>que plantee claramente el problema de investigación</w:t>
            </w:r>
            <w:r w:rsidR="00863349">
              <w:rPr>
                <w:rFonts w:ascii="Verdana" w:hAnsi="Verdana"/>
                <w:color w:val="000000"/>
              </w:rPr>
              <w:t xml:space="preserve"> y sus antecedentes, incluyend</w:t>
            </w:r>
            <w:r w:rsidR="00757542">
              <w:rPr>
                <w:rFonts w:ascii="Verdana" w:hAnsi="Verdana"/>
                <w:color w:val="000000"/>
              </w:rPr>
              <w:t>o</w:t>
            </w:r>
            <w:r w:rsidR="00863349">
              <w:rPr>
                <w:rFonts w:ascii="Verdana" w:hAnsi="Verdana"/>
                <w:color w:val="000000"/>
              </w:rPr>
              <w:t xml:space="preserve"> una breve revisión de la literatura relevante</w:t>
            </w:r>
            <w:r>
              <w:rPr>
                <w:rFonts w:ascii="Verdana" w:hAnsi="Verdana"/>
                <w:color w:val="000000"/>
              </w:rPr>
              <w:t xml:space="preserve">, </w:t>
            </w:r>
            <w:r>
              <w:rPr>
                <w:rFonts w:ascii="Verdana" w:hAnsi="Verdana"/>
                <w:b/>
                <w:color w:val="000000"/>
              </w:rPr>
              <w:t>j</w:t>
            </w:r>
            <w:r w:rsidRPr="00FB0B6E">
              <w:rPr>
                <w:rFonts w:ascii="Verdana" w:hAnsi="Verdana"/>
                <w:b/>
                <w:color w:val="000000"/>
              </w:rPr>
              <w:t>ustificación</w:t>
            </w:r>
            <w:r w:rsidRPr="00DE3330">
              <w:rPr>
                <w:rFonts w:ascii="Verdana" w:hAnsi="Verdana"/>
                <w:color w:val="000000"/>
              </w:rPr>
              <w:t xml:space="preserve"> en función de necesidades pedagógicas </w:t>
            </w:r>
            <w:r>
              <w:rPr>
                <w:rFonts w:ascii="Verdana" w:hAnsi="Verdana"/>
                <w:color w:val="000000"/>
              </w:rPr>
              <w:t>y/</w:t>
            </w:r>
            <w:r w:rsidRPr="00DE3330">
              <w:rPr>
                <w:rFonts w:ascii="Verdana" w:hAnsi="Verdana"/>
                <w:color w:val="000000"/>
              </w:rPr>
              <w:t>o debates teóricos</w:t>
            </w:r>
            <w:r w:rsidR="00863349">
              <w:rPr>
                <w:rFonts w:ascii="Verdana" w:hAnsi="Verdana"/>
                <w:color w:val="000000"/>
              </w:rPr>
              <w:t xml:space="preserve"> (puede incluirse en la introducción)</w:t>
            </w:r>
            <w:r w:rsidRPr="00DE3330">
              <w:rPr>
                <w:rFonts w:ascii="Verdana" w:hAnsi="Verdana"/>
                <w:color w:val="000000"/>
              </w:rPr>
              <w:t xml:space="preserve">, </w:t>
            </w:r>
            <w:r w:rsidRPr="00FB0B6E">
              <w:rPr>
                <w:rFonts w:ascii="Verdana" w:hAnsi="Verdana"/>
                <w:b/>
                <w:color w:val="000000"/>
              </w:rPr>
              <w:t>marco teórico</w:t>
            </w:r>
            <w:r w:rsidRPr="00DE3330">
              <w:rPr>
                <w:rFonts w:ascii="Verdana" w:hAnsi="Verdana"/>
                <w:color w:val="000000"/>
              </w:rPr>
              <w:t xml:space="preserve"> bien desarrollado, </w:t>
            </w:r>
            <w:r w:rsidRPr="00FB0B6E">
              <w:rPr>
                <w:rFonts w:ascii="Verdana" w:hAnsi="Verdana"/>
                <w:b/>
                <w:color w:val="000000"/>
              </w:rPr>
              <w:t>preguntas y/o hipótesis</w:t>
            </w:r>
            <w:r w:rsidRPr="00DE3330">
              <w:rPr>
                <w:rFonts w:ascii="Verdana" w:hAnsi="Verdana"/>
                <w:color w:val="000000"/>
              </w:rPr>
              <w:t xml:space="preserve"> claras, </w:t>
            </w:r>
            <w:r w:rsidRPr="00FB0B6E">
              <w:rPr>
                <w:rFonts w:ascii="Verdana" w:hAnsi="Verdana"/>
                <w:b/>
                <w:color w:val="000000"/>
              </w:rPr>
              <w:t>metodología</w:t>
            </w:r>
            <w:r w:rsidRPr="00DE3330">
              <w:rPr>
                <w:rFonts w:ascii="Verdana" w:hAnsi="Verdana"/>
                <w:color w:val="000000"/>
              </w:rPr>
              <w:t xml:space="preserve"> bien definida y sustentada, </w:t>
            </w:r>
            <w:r w:rsidRPr="00FB0B6E">
              <w:rPr>
                <w:rFonts w:ascii="Verdana" w:hAnsi="Verdana"/>
                <w:b/>
                <w:color w:val="000000"/>
              </w:rPr>
              <w:t>resultados</w:t>
            </w:r>
            <w:r w:rsidRPr="00DE3330">
              <w:rPr>
                <w:rFonts w:ascii="Verdana" w:hAnsi="Verdana"/>
                <w:color w:val="000000"/>
              </w:rPr>
              <w:t xml:space="preserve"> claramente comprensibles y relevantes</w:t>
            </w:r>
            <w:r>
              <w:rPr>
                <w:rFonts w:ascii="Verdana" w:hAnsi="Verdana"/>
                <w:color w:val="000000"/>
              </w:rPr>
              <w:t xml:space="preserve"> para la audiencia que contengan un análisis sólido y consistente con el marco teórico y la metodología, </w:t>
            </w:r>
            <w:r w:rsidRPr="00FB0B6E">
              <w:rPr>
                <w:rFonts w:ascii="Verdana" w:hAnsi="Verdana"/>
                <w:b/>
                <w:color w:val="000000"/>
              </w:rPr>
              <w:t>conclusiones</w:t>
            </w:r>
            <w:r>
              <w:rPr>
                <w:rFonts w:ascii="Verdana" w:hAnsi="Verdana"/>
                <w:color w:val="000000"/>
              </w:rPr>
              <w:t xml:space="preserve"> que </w:t>
            </w:r>
            <w:r>
              <w:rPr>
                <w:rFonts w:ascii="Verdana" w:hAnsi="Verdana"/>
                <w:color w:val="000000"/>
              </w:rPr>
              <w:lastRenderedPageBreak/>
              <w:t xml:space="preserve">hagan referencia a las limitaciones del trabajo y contengan recomendaciones pedagógicas y para investigación posterior, </w:t>
            </w:r>
            <w:r w:rsidRPr="00FB0B6E">
              <w:rPr>
                <w:rFonts w:ascii="Verdana" w:hAnsi="Verdana"/>
                <w:b/>
                <w:color w:val="000000"/>
              </w:rPr>
              <w:t>referencias</w:t>
            </w:r>
            <w:r>
              <w:rPr>
                <w:rFonts w:ascii="Verdana" w:hAnsi="Verdana"/>
                <w:color w:val="000000"/>
              </w:rPr>
              <w:t xml:space="preserve"> actuales, suficientes y en formato APA.</w:t>
            </w:r>
          </w:p>
        </w:tc>
      </w:tr>
      <w:tr w:rsidR="00FB0B6E" w:rsidRPr="00DE3330" w14:paraId="0CDA4DAD" w14:textId="77777777" w:rsidTr="00FB0B6E">
        <w:tc>
          <w:tcPr>
            <w:tcW w:w="4414" w:type="dxa"/>
          </w:tcPr>
          <w:p w14:paraId="31809886" w14:textId="77777777" w:rsidR="00FB0B6E" w:rsidRPr="00DE3330" w:rsidRDefault="00FB0B6E" w:rsidP="00ED5F49">
            <w:pPr>
              <w:rPr>
                <w:rFonts w:ascii="Verdana" w:hAnsi="Verdana"/>
                <w:color w:val="000000"/>
              </w:rPr>
            </w:pPr>
            <w:r>
              <w:rPr>
                <w:rFonts w:ascii="Verdana" w:hAnsi="Verdana"/>
                <w:color w:val="000000"/>
              </w:rPr>
              <w:lastRenderedPageBreak/>
              <w:t>Sistematización</w:t>
            </w:r>
            <w:r w:rsidRPr="00DE3330">
              <w:rPr>
                <w:rFonts w:ascii="Verdana" w:hAnsi="Verdana"/>
                <w:color w:val="000000"/>
              </w:rPr>
              <w:t xml:space="preserve"> de experiencias </w:t>
            </w:r>
            <w:r w:rsidR="00863349">
              <w:rPr>
                <w:rFonts w:ascii="Verdana" w:hAnsi="Verdana"/>
                <w:color w:val="000000"/>
              </w:rPr>
              <w:t>(propuestas pedagógicas implementadas o situaciones educativas vivenciadas que ameritan discusión teórica)</w:t>
            </w:r>
          </w:p>
        </w:tc>
        <w:tc>
          <w:tcPr>
            <w:tcW w:w="4414" w:type="dxa"/>
          </w:tcPr>
          <w:p w14:paraId="2D68142A" w14:textId="77777777" w:rsidR="00FB0B6E" w:rsidRPr="00DE3330" w:rsidRDefault="00FB0B6E" w:rsidP="00ED5F49">
            <w:pPr>
              <w:rPr>
                <w:rFonts w:ascii="Verdana" w:hAnsi="Verdana"/>
                <w:color w:val="000000"/>
              </w:rPr>
            </w:pPr>
            <w:r>
              <w:rPr>
                <w:rFonts w:ascii="Verdana" w:hAnsi="Verdana"/>
                <w:b/>
                <w:color w:val="000000"/>
              </w:rPr>
              <w:t>Introducción, j</w:t>
            </w:r>
            <w:r w:rsidRPr="00FB0B6E">
              <w:rPr>
                <w:rFonts w:ascii="Verdana" w:hAnsi="Verdana"/>
                <w:b/>
                <w:color w:val="000000"/>
              </w:rPr>
              <w:t>ustificación</w:t>
            </w:r>
            <w:r w:rsidR="00863349">
              <w:rPr>
                <w:rFonts w:ascii="Verdana" w:hAnsi="Verdana"/>
                <w:b/>
                <w:color w:val="000000"/>
              </w:rPr>
              <w:t xml:space="preserve"> (ver indicaciones arriba)</w:t>
            </w:r>
            <w:r w:rsidRPr="00DE3330">
              <w:rPr>
                <w:rFonts w:ascii="Verdana" w:hAnsi="Verdana"/>
                <w:color w:val="000000"/>
              </w:rPr>
              <w:t xml:space="preserve">, </w:t>
            </w:r>
            <w:r w:rsidRPr="00FB0B6E">
              <w:rPr>
                <w:rFonts w:ascii="Verdana" w:hAnsi="Verdana"/>
                <w:b/>
                <w:color w:val="000000"/>
              </w:rPr>
              <w:t>marco teórico</w:t>
            </w:r>
            <w:r w:rsidRPr="00DE3330">
              <w:rPr>
                <w:rFonts w:ascii="Verdana" w:hAnsi="Verdana"/>
                <w:color w:val="000000"/>
              </w:rPr>
              <w:t xml:space="preserve"> claro y actualizado, </w:t>
            </w:r>
            <w:r>
              <w:rPr>
                <w:rFonts w:ascii="Verdana" w:hAnsi="Verdana"/>
                <w:color w:val="000000"/>
              </w:rPr>
              <w:t xml:space="preserve">sección de </w:t>
            </w:r>
            <w:r w:rsidRPr="00FB0B6E">
              <w:rPr>
                <w:rFonts w:ascii="Verdana" w:hAnsi="Verdana"/>
                <w:b/>
                <w:color w:val="000000"/>
              </w:rPr>
              <w:t>contexto</w:t>
            </w:r>
            <w:r>
              <w:rPr>
                <w:rFonts w:ascii="Verdana" w:hAnsi="Verdana"/>
                <w:color w:val="000000"/>
              </w:rPr>
              <w:t xml:space="preserve"> con </w:t>
            </w:r>
            <w:r w:rsidRPr="00DE3330">
              <w:rPr>
                <w:rFonts w:ascii="Verdana" w:hAnsi="Verdana"/>
                <w:color w:val="000000"/>
              </w:rPr>
              <w:t xml:space="preserve">explicación suficiente de las características del contexto, </w:t>
            </w:r>
            <w:r>
              <w:rPr>
                <w:rFonts w:ascii="Verdana" w:hAnsi="Verdana"/>
                <w:color w:val="000000"/>
              </w:rPr>
              <w:t xml:space="preserve"> </w:t>
            </w:r>
            <w:r w:rsidRPr="00FB0B6E">
              <w:rPr>
                <w:rFonts w:ascii="Verdana" w:hAnsi="Verdana"/>
                <w:b/>
                <w:color w:val="000000"/>
              </w:rPr>
              <w:t>revisión de la literatura</w:t>
            </w:r>
            <w:r>
              <w:rPr>
                <w:rFonts w:ascii="Verdana" w:hAnsi="Verdana"/>
                <w:color w:val="000000"/>
              </w:rPr>
              <w:t xml:space="preserve"> con </w:t>
            </w:r>
            <w:r w:rsidRPr="00DE3330">
              <w:rPr>
                <w:rFonts w:ascii="Verdana" w:hAnsi="Verdana"/>
                <w:color w:val="000000"/>
              </w:rPr>
              <w:t>referencias a otras experiencias</w:t>
            </w:r>
            <w:r>
              <w:rPr>
                <w:rFonts w:ascii="Verdana" w:hAnsi="Verdana"/>
                <w:color w:val="000000"/>
              </w:rPr>
              <w:t xml:space="preserve"> publicadas en la literatura</w:t>
            </w:r>
            <w:r w:rsidRPr="00DE3330">
              <w:rPr>
                <w:rFonts w:ascii="Verdana" w:hAnsi="Verdana"/>
                <w:color w:val="000000"/>
              </w:rPr>
              <w:t xml:space="preserve">, </w:t>
            </w:r>
            <w:r w:rsidRPr="00FB0B6E">
              <w:rPr>
                <w:rFonts w:ascii="Verdana" w:hAnsi="Verdana"/>
                <w:b/>
                <w:color w:val="000000"/>
              </w:rPr>
              <w:t>descripción de la experiencia</w:t>
            </w:r>
            <w:r>
              <w:rPr>
                <w:rFonts w:ascii="Verdana" w:hAnsi="Verdana"/>
                <w:color w:val="000000"/>
              </w:rPr>
              <w:t xml:space="preserve">, con </w:t>
            </w:r>
            <w:r w:rsidRPr="00DE3330">
              <w:rPr>
                <w:rFonts w:ascii="Verdana" w:hAnsi="Verdana"/>
                <w:color w:val="000000"/>
              </w:rPr>
              <w:t>ejemplificación y teorización suficiente de la experiencia para proporcionar una experiencia de apren</w:t>
            </w:r>
            <w:r>
              <w:rPr>
                <w:rFonts w:ascii="Verdana" w:hAnsi="Verdana"/>
                <w:color w:val="000000"/>
              </w:rPr>
              <w:t xml:space="preserve">dizaje relevante a la audiencia, </w:t>
            </w:r>
            <w:r w:rsidRPr="00FB0B6E">
              <w:rPr>
                <w:rFonts w:ascii="Verdana" w:hAnsi="Verdana"/>
                <w:b/>
                <w:color w:val="000000"/>
              </w:rPr>
              <w:t>conclusiones</w:t>
            </w:r>
            <w:r>
              <w:rPr>
                <w:rFonts w:ascii="Verdana" w:hAnsi="Verdana"/>
                <w:color w:val="000000"/>
              </w:rPr>
              <w:t xml:space="preserve"> con recomendaciones pedagógicas y/o para investigación posterior, </w:t>
            </w:r>
            <w:r w:rsidRPr="00FB0B6E">
              <w:rPr>
                <w:rFonts w:ascii="Verdana" w:hAnsi="Verdana"/>
                <w:b/>
                <w:color w:val="000000"/>
              </w:rPr>
              <w:t>referencias</w:t>
            </w:r>
            <w:r>
              <w:rPr>
                <w:rFonts w:ascii="Verdana" w:hAnsi="Verdana"/>
                <w:color w:val="000000"/>
              </w:rPr>
              <w:t xml:space="preserve"> actuales, suficientes y en formato APA.</w:t>
            </w:r>
          </w:p>
        </w:tc>
      </w:tr>
      <w:tr w:rsidR="00FB0B6E" w:rsidRPr="00DE3330" w14:paraId="11F8EA16" w14:textId="77777777" w:rsidTr="00FB0B6E">
        <w:tc>
          <w:tcPr>
            <w:tcW w:w="4414" w:type="dxa"/>
          </w:tcPr>
          <w:p w14:paraId="0C994235" w14:textId="77777777" w:rsidR="00FB0B6E" w:rsidRPr="00CA1D5A" w:rsidRDefault="00FB0B6E" w:rsidP="00ED5F49">
            <w:pPr>
              <w:rPr>
                <w:rFonts w:ascii="Verdana" w:hAnsi="Verdana"/>
                <w:color w:val="000000"/>
              </w:rPr>
            </w:pPr>
            <w:r>
              <w:rPr>
                <w:rFonts w:ascii="Verdana" w:hAnsi="Verdana"/>
                <w:color w:val="000000"/>
              </w:rPr>
              <w:t>Ensayos</w:t>
            </w:r>
            <w:r w:rsidRPr="00CA1D5A">
              <w:rPr>
                <w:rFonts w:ascii="Verdana" w:hAnsi="Verdana"/>
                <w:color w:val="000000"/>
              </w:rPr>
              <w:t xml:space="preserve"> argumentativos</w:t>
            </w:r>
            <w:r>
              <w:rPr>
                <w:rFonts w:ascii="Verdana" w:hAnsi="Verdana"/>
                <w:color w:val="000000"/>
              </w:rPr>
              <w:t xml:space="preserve"> y/o revisiones </w:t>
            </w:r>
            <w:r w:rsidRPr="00CA1D5A">
              <w:rPr>
                <w:rFonts w:ascii="Verdana" w:hAnsi="Verdana"/>
                <w:color w:val="000000"/>
              </w:rPr>
              <w:t>de la literatura</w:t>
            </w:r>
          </w:p>
          <w:p w14:paraId="6E8DB521" w14:textId="77777777" w:rsidR="00FB0B6E" w:rsidRPr="00CA1D5A" w:rsidRDefault="00FB0B6E" w:rsidP="00ED5F49">
            <w:pPr>
              <w:rPr>
                <w:rFonts w:ascii="Verdana" w:hAnsi="Verdana"/>
                <w:color w:val="000000"/>
              </w:rPr>
            </w:pPr>
            <w:r w:rsidRPr="00CA1D5A">
              <w:rPr>
                <w:rFonts w:ascii="Verdana" w:hAnsi="Verdana"/>
                <w:color w:val="000000"/>
              </w:rPr>
              <w:t>(reflexiones acerca de las temáticas del FEL que contribuyan a la reformulación o conceptualización de un problema, tema o metodología y que se ubiquen en el debate actual sobre el tema)</w:t>
            </w:r>
          </w:p>
        </w:tc>
        <w:tc>
          <w:tcPr>
            <w:tcW w:w="4414" w:type="dxa"/>
          </w:tcPr>
          <w:p w14:paraId="4D6AB6F0" w14:textId="77777777" w:rsidR="00FB0B6E" w:rsidRPr="00CA1D5A" w:rsidRDefault="00863349" w:rsidP="00863349">
            <w:pPr>
              <w:rPr>
                <w:rFonts w:ascii="Verdana" w:hAnsi="Verdana"/>
                <w:color w:val="000000"/>
              </w:rPr>
            </w:pPr>
            <w:r w:rsidRPr="00863349">
              <w:rPr>
                <w:rFonts w:ascii="Verdana" w:hAnsi="Verdana"/>
                <w:b/>
                <w:color w:val="000000"/>
              </w:rPr>
              <w:t>Introducción</w:t>
            </w:r>
            <w:r>
              <w:rPr>
                <w:rFonts w:ascii="Verdana" w:hAnsi="Verdana"/>
                <w:color w:val="000000"/>
              </w:rPr>
              <w:t xml:space="preserve"> que plantee claramente el problema o situación y sus antecedentes, </w:t>
            </w:r>
            <w:r w:rsidRPr="00863349">
              <w:rPr>
                <w:rFonts w:ascii="Verdana" w:hAnsi="Verdana"/>
                <w:b/>
                <w:color w:val="000000"/>
              </w:rPr>
              <w:t>j</w:t>
            </w:r>
            <w:r w:rsidR="00FB0B6E" w:rsidRPr="00863349">
              <w:rPr>
                <w:rFonts w:ascii="Verdana" w:hAnsi="Verdana"/>
                <w:b/>
                <w:color w:val="000000"/>
              </w:rPr>
              <w:t>ustificación</w:t>
            </w:r>
            <w:r w:rsidR="00FB0B6E" w:rsidRPr="00CA1D5A">
              <w:rPr>
                <w:rFonts w:ascii="Verdana" w:hAnsi="Verdana"/>
                <w:color w:val="000000"/>
              </w:rPr>
              <w:t xml:space="preserve"> de la importancia del debate</w:t>
            </w:r>
            <w:r>
              <w:rPr>
                <w:rFonts w:ascii="Verdana" w:hAnsi="Verdana"/>
                <w:color w:val="000000"/>
              </w:rPr>
              <w:t xml:space="preserve"> (puede incluirse en la introducción),</w:t>
            </w:r>
            <w:r w:rsidR="00FB0B6E" w:rsidRPr="00CA1D5A">
              <w:rPr>
                <w:rFonts w:ascii="Verdana" w:hAnsi="Verdana"/>
                <w:color w:val="000000"/>
              </w:rPr>
              <w:t xml:space="preserve"> </w:t>
            </w:r>
            <w:r>
              <w:rPr>
                <w:rFonts w:ascii="Verdana" w:hAnsi="Verdana"/>
                <w:b/>
                <w:color w:val="000000"/>
              </w:rPr>
              <w:t>discusión</w:t>
            </w:r>
            <w:r>
              <w:rPr>
                <w:rFonts w:ascii="Verdana" w:hAnsi="Verdana"/>
                <w:color w:val="000000"/>
              </w:rPr>
              <w:t xml:space="preserve">, que incluya una </w:t>
            </w:r>
            <w:r w:rsidRPr="00863349">
              <w:rPr>
                <w:rFonts w:ascii="Verdana" w:hAnsi="Verdana"/>
                <w:color w:val="000000"/>
              </w:rPr>
              <w:t>r</w:t>
            </w:r>
            <w:r w:rsidR="00FB0B6E" w:rsidRPr="00863349">
              <w:rPr>
                <w:rFonts w:ascii="Verdana" w:hAnsi="Verdana"/>
                <w:color w:val="000000"/>
              </w:rPr>
              <w:t xml:space="preserve">evisión de la </w:t>
            </w:r>
            <w:r w:rsidRPr="00863349">
              <w:rPr>
                <w:rFonts w:ascii="Verdana" w:hAnsi="Verdana"/>
                <w:color w:val="000000"/>
              </w:rPr>
              <w:t>literatura amplia,</w:t>
            </w:r>
            <w:r>
              <w:rPr>
                <w:rFonts w:ascii="Verdana" w:hAnsi="Verdana"/>
                <w:color w:val="000000"/>
              </w:rPr>
              <w:t xml:space="preserve"> clara y actualizada que refleje</w:t>
            </w:r>
            <w:r w:rsidR="00FB0B6E" w:rsidRPr="00CA1D5A">
              <w:rPr>
                <w:rFonts w:ascii="Verdana" w:hAnsi="Verdana"/>
                <w:color w:val="000000"/>
              </w:rPr>
              <w:t xml:space="preserve"> las diferentes posicion</w:t>
            </w:r>
            <w:r>
              <w:rPr>
                <w:rFonts w:ascii="Verdana" w:hAnsi="Verdana"/>
                <w:color w:val="000000"/>
              </w:rPr>
              <w:t xml:space="preserve">es existentes en torno al tema e incluya el </w:t>
            </w:r>
            <w:r w:rsidR="00FB0B6E" w:rsidRPr="00CA1D5A">
              <w:rPr>
                <w:rFonts w:ascii="Verdana" w:hAnsi="Verdana"/>
                <w:color w:val="000000"/>
              </w:rPr>
              <w:t xml:space="preserve">posicionamiento claro y sustentado del autor con respecto al mismo, </w:t>
            </w:r>
            <w:r w:rsidR="00FB0B6E" w:rsidRPr="00863349">
              <w:rPr>
                <w:rFonts w:ascii="Verdana" w:hAnsi="Verdana"/>
                <w:b/>
                <w:color w:val="000000"/>
              </w:rPr>
              <w:t xml:space="preserve">conclusiones </w:t>
            </w:r>
            <w:r w:rsidR="00FB0B6E" w:rsidRPr="00CA1D5A">
              <w:rPr>
                <w:rFonts w:ascii="Verdana" w:hAnsi="Verdana"/>
                <w:color w:val="000000"/>
              </w:rPr>
              <w:t>fundamentadas</w:t>
            </w:r>
            <w:r w:rsidR="00FB0B6E">
              <w:rPr>
                <w:rFonts w:ascii="Verdana" w:hAnsi="Verdana"/>
                <w:color w:val="000000"/>
              </w:rPr>
              <w:t xml:space="preserve"> que reformulen la posición del autor y contengan</w:t>
            </w:r>
            <w:r w:rsidR="00FB0B6E" w:rsidRPr="00CA1D5A">
              <w:rPr>
                <w:rFonts w:ascii="Verdana" w:hAnsi="Verdana"/>
                <w:color w:val="000000"/>
              </w:rPr>
              <w:t xml:space="preserve"> recomendaciones pedagógicas </w:t>
            </w:r>
            <w:r w:rsidR="00FB0B6E">
              <w:rPr>
                <w:rFonts w:ascii="Verdana" w:hAnsi="Verdana"/>
                <w:color w:val="000000"/>
              </w:rPr>
              <w:t>y/</w:t>
            </w:r>
            <w:r w:rsidR="00FB0B6E" w:rsidRPr="00CA1D5A">
              <w:rPr>
                <w:rFonts w:ascii="Verdana" w:hAnsi="Verdana"/>
                <w:color w:val="000000"/>
              </w:rPr>
              <w:t xml:space="preserve">o </w:t>
            </w:r>
            <w:r>
              <w:rPr>
                <w:rFonts w:ascii="Verdana" w:hAnsi="Verdana"/>
                <w:color w:val="000000"/>
              </w:rPr>
              <w:t xml:space="preserve">para la investigación posterior, </w:t>
            </w:r>
            <w:r w:rsidRPr="00FB0B6E">
              <w:rPr>
                <w:rFonts w:ascii="Verdana" w:hAnsi="Verdana"/>
                <w:b/>
                <w:color w:val="000000"/>
              </w:rPr>
              <w:t>referencias</w:t>
            </w:r>
            <w:r>
              <w:rPr>
                <w:rFonts w:ascii="Verdana" w:hAnsi="Verdana"/>
                <w:color w:val="000000"/>
              </w:rPr>
              <w:t xml:space="preserve"> actuales, suficientes y en formato APA.</w:t>
            </w:r>
          </w:p>
        </w:tc>
      </w:tr>
    </w:tbl>
    <w:p w14:paraId="1538F9C1" w14:textId="77777777" w:rsidR="001D1AD8" w:rsidRDefault="001D1AD8"/>
    <w:p w14:paraId="45D21796" w14:textId="77777777" w:rsidR="00FB0B6E" w:rsidRDefault="00FB0B6E">
      <w:pPr>
        <w:spacing w:after="160" w:line="259" w:lineRule="auto"/>
      </w:pPr>
      <w:r>
        <w:br w:type="page"/>
      </w:r>
    </w:p>
    <w:p w14:paraId="27DFB15B" w14:textId="77777777" w:rsidR="00FB0B6E" w:rsidRDefault="00FB0B6E" w:rsidP="00FB0B6E">
      <w:pPr>
        <w:jc w:val="center"/>
        <w:rPr>
          <w:rFonts w:ascii="Arial" w:hAnsi="Arial" w:cs="Arial"/>
          <w:b/>
          <w:sz w:val="28"/>
          <w:szCs w:val="28"/>
        </w:rPr>
      </w:pPr>
      <w:commentRangeStart w:id="1"/>
      <w:r w:rsidRPr="001745C2">
        <w:rPr>
          <w:rFonts w:ascii="Arial" w:hAnsi="Arial" w:cs="Arial"/>
          <w:b/>
          <w:sz w:val="28"/>
          <w:szCs w:val="28"/>
        </w:rPr>
        <w:lastRenderedPageBreak/>
        <w:t>LA RETROALIMENTACIÓN ORAL CORRECTIVA Y LA MOTIVACIÓN</w:t>
      </w:r>
      <w:commentRangeEnd w:id="1"/>
      <w:r>
        <w:rPr>
          <w:rStyle w:val="Refdecomentario"/>
        </w:rPr>
        <w:commentReference w:id="1"/>
      </w:r>
    </w:p>
    <w:p w14:paraId="4D631CE9" w14:textId="77777777" w:rsidR="00757542" w:rsidRDefault="00757542" w:rsidP="00FB0B6E">
      <w:pPr>
        <w:jc w:val="center"/>
        <w:rPr>
          <w:rFonts w:ascii="Arial" w:hAnsi="Arial" w:cs="Arial"/>
          <w:b/>
          <w:sz w:val="28"/>
          <w:szCs w:val="28"/>
        </w:rPr>
      </w:pPr>
    </w:p>
    <w:p w14:paraId="4BA3BE0F" w14:textId="77777777" w:rsidR="00FB0B6E" w:rsidRPr="001745C2" w:rsidRDefault="00FB0B6E" w:rsidP="00FB0B6E">
      <w:pPr>
        <w:jc w:val="center"/>
        <w:rPr>
          <w:rFonts w:ascii="Arial" w:hAnsi="Arial" w:cs="Arial"/>
          <w:b/>
          <w:sz w:val="28"/>
          <w:szCs w:val="28"/>
        </w:rPr>
      </w:pPr>
      <w:commentRangeStart w:id="2"/>
      <w:r>
        <w:rPr>
          <w:rFonts w:ascii="Arial" w:hAnsi="Arial" w:cs="Arial"/>
          <w:b/>
          <w:sz w:val="28"/>
          <w:szCs w:val="28"/>
        </w:rPr>
        <w:t>Investigación empírica concluida</w:t>
      </w:r>
      <w:commentRangeEnd w:id="2"/>
      <w:r>
        <w:rPr>
          <w:rStyle w:val="Refdecomentario"/>
        </w:rPr>
        <w:commentReference w:id="2"/>
      </w:r>
    </w:p>
    <w:p w14:paraId="63BF22A8" w14:textId="77777777" w:rsidR="00FB0B6E" w:rsidRDefault="00FB0B6E" w:rsidP="00FB0B6E">
      <w:pPr>
        <w:ind w:left="-567" w:right="-518"/>
        <w:jc w:val="center"/>
        <w:rPr>
          <w:rFonts w:ascii="Arial" w:hAnsi="Arial" w:cs="Arial"/>
          <w:b/>
          <w:smallCaps/>
          <w:sz w:val="28"/>
          <w:szCs w:val="28"/>
        </w:rPr>
      </w:pPr>
    </w:p>
    <w:p w14:paraId="36A185BC" w14:textId="77777777" w:rsidR="00FB0B6E" w:rsidRPr="00716D5D" w:rsidRDefault="00FB0B6E" w:rsidP="00FB0B6E">
      <w:pPr>
        <w:ind w:left="-567" w:right="-518"/>
        <w:jc w:val="right"/>
        <w:rPr>
          <w:rStyle w:val="nfasis"/>
          <w:rFonts w:ascii="Arial" w:hAnsi="Arial" w:cs="Arial"/>
          <w:b/>
          <w:i w:val="0"/>
        </w:rPr>
      </w:pPr>
      <w:commentRangeStart w:id="3"/>
      <w:r>
        <w:rPr>
          <w:rStyle w:val="nfasis"/>
          <w:rFonts w:ascii="Arial" w:hAnsi="Arial" w:cs="Arial"/>
        </w:rPr>
        <w:t>Lizbeth Gómez A</w:t>
      </w:r>
      <w:r w:rsidRPr="00716D5D">
        <w:rPr>
          <w:rStyle w:val="nfasis"/>
          <w:rFonts w:ascii="Arial" w:hAnsi="Arial" w:cs="Arial"/>
        </w:rPr>
        <w:t>rgüelles</w:t>
      </w:r>
    </w:p>
    <w:p w14:paraId="6D945D0E" w14:textId="77777777" w:rsidR="00FB0B6E" w:rsidRDefault="00FB0B6E" w:rsidP="00FB0B6E">
      <w:pPr>
        <w:ind w:left="-567" w:right="-518"/>
        <w:jc w:val="right"/>
        <w:rPr>
          <w:rStyle w:val="nfasis"/>
          <w:rFonts w:ascii="Arial" w:hAnsi="Arial" w:cs="Arial"/>
          <w:b/>
          <w:i w:val="0"/>
        </w:rPr>
      </w:pPr>
      <w:r>
        <w:rPr>
          <w:rStyle w:val="nfasis"/>
          <w:rFonts w:ascii="Arial" w:hAnsi="Arial" w:cs="Arial"/>
        </w:rPr>
        <w:t>Ana Bertha Jiménez C</w:t>
      </w:r>
      <w:r w:rsidRPr="00716D5D">
        <w:rPr>
          <w:rStyle w:val="nfasis"/>
          <w:rFonts w:ascii="Arial" w:hAnsi="Arial" w:cs="Arial"/>
        </w:rPr>
        <w:t>astro</w:t>
      </w:r>
    </w:p>
    <w:p w14:paraId="6FC2C12B" w14:textId="77777777" w:rsidR="00FB0B6E" w:rsidRDefault="00FB0B6E" w:rsidP="00FB0B6E">
      <w:pPr>
        <w:ind w:left="-567" w:right="-518"/>
        <w:jc w:val="right"/>
        <w:rPr>
          <w:rStyle w:val="nfasis"/>
          <w:rFonts w:ascii="Arial" w:hAnsi="Arial" w:cs="Arial"/>
        </w:rPr>
      </w:pPr>
      <w:r w:rsidRPr="00716D5D">
        <w:rPr>
          <w:rStyle w:val="nfasis"/>
          <w:rFonts w:ascii="Arial" w:hAnsi="Arial" w:cs="Arial"/>
        </w:rPr>
        <w:t>Universidad de Quintana Roo</w:t>
      </w:r>
    </w:p>
    <w:p w14:paraId="1D797BCB" w14:textId="77777777" w:rsidR="00FB0B6E" w:rsidRPr="00B57E83" w:rsidRDefault="00FB0B6E" w:rsidP="00FB0B6E">
      <w:pPr>
        <w:ind w:left="-567" w:right="-518"/>
        <w:jc w:val="right"/>
        <w:rPr>
          <w:rFonts w:ascii="Arial" w:hAnsi="Arial" w:cs="Arial"/>
          <w:smallCaps/>
        </w:rPr>
      </w:pPr>
      <w:r>
        <w:rPr>
          <w:rStyle w:val="nfasis"/>
          <w:rFonts w:ascii="Arial" w:hAnsi="Arial" w:cs="Arial"/>
        </w:rPr>
        <w:t>lizgomez@uqroo.mx</w:t>
      </w:r>
    </w:p>
    <w:commentRangeEnd w:id="3"/>
    <w:p w14:paraId="588EE73F" w14:textId="77777777" w:rsidR="00FB0B6E" w:rsidRDefault="00FB0B6E" w:rsidP="00FB0B6E">
      <w:pPr>
        <w:jc w:val="right"/>
        <w:rPr>
          <w:rFonts w:ascii="Arial" w:hAnsi="Arial" w:cs="Arial"/>
          <w:b/>
          <w:sz w:val="20"/>
          <w:szCs w:val="24"/>
        </w:rPr>
      </w:pPr>
      <w:r>
        <w:rPr>
          <w:rStyle w:val="Refdecomentario"/>
        </w:rPr>
        <w:commentReference w:id="3"/>
      </w:r>
    </w:p>
    <w:p w14:paraId="7D4A472E" w14:textId="77777777" w:rsidR="00FB0B6E" w:rsidRPr="003A1F9C" w:rsidRDefault="00FB0B6E" w:rsidP="00FB0B6E">
      <w:pPr>
        <w:jc w:val="right"/>
        <w:rPr>
          <w:rFonts w:ascii="Arial" w:hAnsi="Arial" w:cs="Arial"/>
          <w:b/>
          <w:sz w:val="20"/>
          <w:szCs w:val="24"/>
        </w:rPr>
      </w:pPr>
    </w:p>
    <w:p w14:paraId="2599B41C" w14:textId="77777777" w:rsidR="00FB0B6E" w:rsidRPr="00A94503" w:rsidRDefault="00FB0B6E" w:rsidP="00FB0B6E">
      <w:pPr>
        <w:jc w:val="center"/>
        <w:rPr>
          <w:rFonts w:ascii="Arial" w:hAnsi="Arial" w:cs="Arial"/>
          <w:b/>
          <w:sz w:val="24"/>
          <w:szCs w:val="24"/>
        </w:rPr>
      </w:pPr>
      <w:commentRangeStart w:id="4"/>
      <w:r w:rsidRPr="00A94503">
        <w:rPr>
          <w:rFonts w:ascii="Arial" w:hAnsi="Arial" w:cs="Arial"/>
          <w:b/>
          <w:sz w:val="24"/>
          <w:szCs w:val="24"/>
        </w:rPr>
        <w:t>RESUMEN</w:t>
      </w:r>
      <w:commentRangeEnd w:id="4"/>
      <w:r w:rsidRPr="00A94503">
        <w:rPr>
          <w:rStyle w:val="Refdecomentario"/>
          <w:sz w:val="24"/>
          <w:szCs w:val="24"/>
        </w:rPr>
        <w:commentReference w:id="4"/>
      </w:r>
    </w:p>
    <w:p w14:paraId="149F6E84" w14:textId="77777777" w:rsidR="00FB0B6E" w:rsidRDefault="00FB0B6E" w:rsidP="00FB0B6E">
      <w:pPr>
        <w:jc w:val="both"/>
        <w:rPr>
          <w:rFonts w:ascii="Arial" w:hAnsi="Arial" w:cs="Arial"/>
        </w:rPr>
      </w:pPr>
      <w:commentRangeStart w:id="5"/>
      <w:r w:rsidRPr="003A1F9C">
        <w:rPr>
          <w:rFonts w:ascii="Arial" w:hAnsi="Arial" w:cs="Arial"/>
        </w:rPr>
        <w:t>Alguno</w:t>
      </w:r>
      <w:commentRangeEnd w:id="5"/>
      <w:r>
        <w:rPr>
          <w:rStyle w:val="Refdecomentario"/>
        </w:rPr>
        <w:commentReference w:id="5"/>
      </w:r>
      <w:r w:rsidRPr="003A1F9C">
        <w:rPr>
          <w:rFonts w:ascii="Arial" w:hAnsi="Arial" w:cs="Arial"/>
        </w:rPr>
        <w:t xml:space="preserve">s autores </w:t>
      </w:r>
      <w:proofErr w:type="gramStart"/>
      <w:r w:rsidRPr="003A1F9C">
        <w:rPr>
          <w:rFonts w:ascii="Arial" w:hAnsi="Arial" w:cs="Arial"/>
        </w:rPr>
        <w:t>tienen</w:t>
      </w:r>
      <w:proofErr w:type="gramEnd"/>
      <w:r w:rsidRPr="003A1F9C">
        <w:rPr>
          <w:rFonts w:ascii="Arial" w:hAnsi="Arial" w:cs="Arial"/>
        </w:rPr>
        <w:t xml:space="preserve"> la creencia de que la</w:t>
      </w:r>
      <w:r w:rsidRPr="003A1F9C">
        <w:rPr>
          <w:rFonts w:ascii="Arial" w:hAnsi="Arial" w:cs="Arial"/>
          <w:b/>
        </w:rPr>
        <w:t xml:space="preserve"> </w:t>
      </w:r>
      <w:r w:rsidRPr="003A1F9C">
        <w:rPr>
          <w:rFonts w:ascii="Arial" w:hAnsi="Arial" w:cs="Arial"/>
        </w:rPr>
        <w:t xml:space="preserve">retroalimentación correctiva es una práctica necesaria en el aprendizaje de una segunda lengua. Aunque existe un debate sobre si esto es adecuado o no, una aseveración de esta naturaleza es el objetivo principal de este estudio. </w:t>
      </w:r>
      <w:r>
        <w:rPr>
          <w:rFonts w:ascii="Arial" w:hAnsi="Arial" w:cs="Arial"/>
        </w:rPr>
        <w:t xml:space="preserve"> </w:t>
      </w:r>
      <w:r w:rsidRPr="003A1F9C">
        <w:rPr>
          <w:rFonts w:ascii="Arial" w:hAnsi="Arial" w:cs="Arial"/>
        </w:rPr>
        <w:t xml:space="preserve">La </w:t>
      </w:r>
      <w:r>
        <w:rPr>
          <w:rFonts w:ascii="Arial" w:hAnsi="Arial" w:cs="Arial"/>
        </w:rPr>
        <w:t xml:space="preserve">presente </w:t>
      </w:r>
      <w:r w:rsidRPr="003A1F9C">
        <w:rPr>
          <w:rFonts w:ascii="Arial" w:hAnsi="Arial" w:cs="Arial"/>
        </w:rPr>
        <w:t>investigación</w:t>
      </w:r>
      <w:r w:rsidRPr="003A1F9C">
        <w:rPr>
          <w:rFonts w:ascii="Arial" w:hAnsi="Arial" w:cs="Arial"/>
          <w:b/>
        </w:rPr>
        <w:t xml:space="preserve"> </w:t>
      </w:r>
      <w:r w:rsidRPr="003A1F9C">
        <w:rPr>
          <w:rFonts w:ascii="Arial" w:hAnsi="Arial" w:cs="Arial"/>
        </w:rPr>
        <w:t>pretende determinar el efecto de las técnicas de retroalimentación oral correctiva en la motivación de los estudiantes. De la motivación será tomada en cuenta la ansiedad lingüística</w:t>
      </w:r>
      <w:r>
        <w:rPr>
          <w:rFonts w:ascii="Arial" w:hAnsi="Arial" w:cs="Arial"/>
        </w:rPr>
        <w:t xml:space="preserve"> como factor </w:t>
      </w:r>
      <w:proofErr w:type="spellStart"/>
      <w:r>
        <w:rPr>
          <w:rFonts w:ascii="Arial" w:hAnsi="Arial" w:cs="Arial"/>
        </w:rPr>
        <w:t>socioafectivo</w:t>
      </w:r>
      <w:proofErr w:type="spellEnd"/>
      <w:r w:rsidRPr="003A1F9C">
        <w:rPr>
          <w:rFonts w:ascii="Arial" w:hAnsi="Arial" w:cs="Arial"/>
        </w:rPr>
        <w:t>.</w:t>
      </w:r>
      <w:r>
        <w:rPr>
          <w:rFonts w:ascii="Arial" w:hAnsi="Arial" w:cs="Arial"/>
        </w:rPr>
        <w:t xml:space="preserve"> </w:t>
      </w:r>
      <w:r w:rsidRPr="003A1F9C">
        <w:rPr>
          <w:rFonts w:ascii="Arial" w:hAnsi="Arial" w:cs="Arial"/>
        </w:rPr>
        <w:t xml:space="preserve">El estudio intenta probar que mientras más información sobre las distintas formas de retroalimentación correctiva existente tenga el estudiante, mayor será la posibilidad de enfrentar las circunstancias de ansiedad </w:t>
      </w:r>
      <w:r>
        <w:rPr>
          <w:rFonts w:ascii="Arial" w:hAnsi="Arial" w:cs="Arial"/>
        </w:rPr>
        <w:t xml:space="preserve">durante la </w:t>
      </w:r>
      <w:r w:rsidRPr="003A1F9C">
        <w:rPr>
          <w:rFonts w:ascii="Arial" w:hAnsi="Arial" w:cs="Arial"/>
        </w:rPr>
        <w:t xml:space="preserve">producción oral en el salón de clases. </w:t>
      </w:r>
      <w:r>
        <w:rPr>
          <w:rFonts w:ascii="Arial" w:hAnsi="Arial" w:cs="Arial"/>
        </w:rPr>
        <w:t>Este estudio</w:t>
      </w:r>
      <w:r w:rsidRPr="003A1F9C">
        <w:rPr>
          <w:rFonts w:ascii="Arial" w:hAnsi="Arial" w:cs="Arial"/>
        </w:rPr>
        <w:t xml:space="preserve"> de tipo cuasi experimental</w:t>
      </w:r>
      <w:r>
        <w:rPr>
          <w:rFonts w:ascii="Arial" w:hAnsi="Arial" w:cs="Arial"/>
        </w:rPr>
        <w:t xml:space="preserve"> cuenta</w:t>
      </w:r>
      <w:r w:rsidRPr="003A1F9C">
        <w:rPr>
          <w:rFonts w:ascii="Arial" w:hAnsi="Arial" w:cs="Arial"/>
        </w:rPr>
        <w:t xml:space="preserve"> con un grupo experimental, y otro de control. Los grupos de inglés general elegidos pertenecen al nivel básico, el segundo de cuatro niveles obligatorios en la Universidad de Quintana Roo (</w:t>
      </w:r>
      <w:proofErr w:type="spellStart"/>
      <w:r w:rsidRPr="003A1F9C">
        <w:rPr>
          <w:rFonts w:ascii="Arial" w:hAnsi="Arial" w:cs="Arial"/>
        </w:rPr>
        <w:t>UQRoo</w:t>
      </w:r>
      <w:proofErr w:type="spellEnd"/>
      <w:r w:rsidRPr="003A1F9C">
        <w:rPr>
          <w:rFonts w:ascii="Arial" w:hAnsi="Arial" w:cs="Arial"/>
        </w:rPr>
        <w:t xml:space="preserve">). Los instrumentos aplicados para la obtención de datos serán </w:t>
      </w:r>
      <w:r>
        <w:rPr>
          <w:rFonts w:ascii="Arial" w:hAnsi="Arial" w:cs="Arial"/>
        </w:rPr>
        <w:t>dos</w:t>
      </w:r>
      <w:r w:rsidRPr="003A1F9C">
        <w:rPr>
          <w:rFonts w:ascii="Arial" w:hAnsi="Arial" w:cs="Arial"/>
        </w:rPr>
        <w:t>: un cuestionario para medir la ansiedad lingüística de los estudiantes</w:t>
      </w:r>
      <w:r>
        <w:rPr>
          <w:rFonts w:ascii="Arial" w:hAnsi="Arial" w:cs="Arial"/>
        </w:rPr>
        <w:t>, aplicado</w:t>
      </w:r>
      <w:r w:rsidRPr="003A1F9C">
        <w:rPr>
          <w:rFonts w:ascii="Arial" w:hAnsi="Arial" w:cs="Arial"/>
        </w:rPr>
        <w:t xml:space="preserve"> al principio y al final del experimento, </w:t>
      </w:r>
      <w:r>
        <w:rPr>
          <w:rFonts w:ascii="Arial" w:hAnsi="Arial" w:cs="Arial"/>
        </w:rPr>
        <w:t xml:space="preserve">y </w:t>
      </w:r>
      <w:r w:rsidRPr="003A1F9C">
        <w:rPr>
          <w:rFonts w:ascii="Arial" w:hAnsi="Arial" w:cs="Arial"/>
        </w:rPr>
        <w:t xml:space="preserve">observaciones de clases </w:t>
      </w:r>
      <w:r>
        <w:rPr>
          <w:rFonts w:ascii="Arial" w:hAnsi="Arial" w:cs="Arial"/>
        </w:rPr>
        <w:t>a</w:t>
      </w:r>
      <w:r w:rsidRPr="003A1F9C">
        <w:rPr>
          <w:rFonts w:ascii="Arial" w:hAnsi="Arial" w:cs="Arial"/>
        </w:rPr>
        <w:t xml:space="preserve"> cada grupo. El </w:t>
      </w:r>
      <w:r>
        <w:rPr>
          <w:rFonts w:ascii="Arial" w:hAnsi="Arial" w:cs="Arial"/>
        </w:rPr>
        <w:t>estudio finalizará en 2014</w:t>
      </w:r>
      <w:r w:rsidRPr="003A1F9C">
        <w:rPr>
          <w:rFonts w:ascii="Arial" w:hAnsi="Arial" w:cs="Arial"/>
        </w:rPr>
        <w:t>. Los resultados preliminares  sugieren que los estudiantes al tener más consciencia sobre los errores que cometen, éstos se perciben de manera más natural en el aprendizaje del idioma. La “convivencia” con el error y la corrección enfocada y constante por parte del profesor</w:t>
      </w:r>
      <w:r>
        <w:rPr>
          <w:rFonts w:ascii="Arial" w:hAnsi="Arial" w:cs="Arial"/>
        </w:rPr>
        <w:t>,</w:t>
      </w:r>
      <w:r w:rsidRPr="003A1F9C">
        <w:rPr>
          <w:rFonts w:ascii="Arial" w:hAnsi="Arial" w:cs="Arial"/>
        </w:rPr>
        <w:t xml:space="preserve"> parece crear entre los estudiantes un ambiente </w:t>
      </w:r>
      <w:r>
        <w:rPr>
          <w:rFonts w:ascii="Arial" w:hAnsi="Arial" w:cs="Arial"/>
        </w:rPr>
        <w:t xml:space="preserve">más positivo </w:t>
      </w:r>
      <w:r w:rsidRPr="003A1F9C">
        <w:rPr>
          <w:rFonts w:ascii="Arial" w:hAnsi="Arial" w:cs="Arial"/>
        </w:rPr>
        <w:t xml:space="preserve">en el que la presencia del factor </w:t>
      </w:r>
      <w:proofErr w:type="spellStart"/>
      <w:r w:rsidRPr="003A1F9C">
        <w:rPr>
          <w:rFonts w:ascii="Arial" w:hAnsi="Arial" w:cs="Arial"/>
        </w:rPr>
        <w:t>socioafectivo</w:t>
      </w:r>
      <w:proofErr w:type="spellEnd"/>
      <w:r w:rsidRPr="003A1F9C">
        <w:rPr>
          <w:rFonts w:ascii="Arial" w:hAnsi="Arial" w:cs="Arial"/>
        </w:rPr>
        <w:t xml:space="preserve">, como la ansiedad, empieza a desvanecerse. </w:t>
      </w:r>
    </w:p>
    <w:p w14:paraId="435F7759" w14:textId="77777777" w:rsidR="00FB0B6E" w:rsidRDefault="00FB0B6E" w:rsidP="00FB0B6E">
      <w:pPr>
        <w:jc w:val="both"/>
        <w:rPr>
          <w:rFonts w:ascii="Arial" w:hAnsi="Arial" w:cs="Arial"/>
          <w:b/>
        </w:rPr>
      </w:pPr>
    </w:p>
    <w:p w14:paraId="4072706B" w14:textId="77777777" w:rsidR="00FB0B6E" w:rsidRDefault="00FB0B6E" w:rsidP="00FB0B6E">
      <w:pPr>
        <w:jc w:val="center"/>
        <w:rPr>
          <w:rFonts w:ascii="Arial" w:hAnsi="Arial" w:cs="Arial"/>
        </w:rPr>
      </w:pPr>
      <w:commentRangeStart w:id="6"/>
      <w:r w:rsidRPr="00CB6BE0">
        <w:rPr>
          <w:rFonts w:ascii="Arial" w:hAnsi="Arial" w:cs="Arial"/>
          <w:b/>
        </w:rPr>
        <w:t xml:space="preserve">Palabras clave: </w:t>
      </w:r>
      <w:r>
        <w:rPr>
          <w:rFonts w:ascii="Arial" w:hAnsi="Arial" w:cs="Arial"/>
        </w:rPr>
        <w:t>Retroalimentación oral correctiva</w:t>
      </w:r>
      <w:r>
        <w:rPr>
          <w:rFonts w:ascii="Arial" w:hAnsi="Arial" w:cs="Arial"/>
          <w:b/>
        </w:rPr>
        <w:t>,</w:t>
      </w:r>
      <w:r>
        <w:rPr>
          <w:rFonts w:ascii="Arial" w:hAnsi="Arial" w:cs="Arial"/>
        </w:rPr>
        <w:t xml:space="preserve"> técnicas de retroalimentación correctiva</w:t>
      </w:r>
      <w:r>
        <w:rPr>
          <w:rFonts w:ascii="Arial" w:hAnsi="Arial" w:cs="Arial"/>
          <w:b/>
        </w:rPr>
        <w:t xml:space="preserve">, </w:t>
      </w:r>
      <w:r>
        <w:rPr>
          <w:rFonts w:ascii="Arial" w:hAnsi="Arial" w:cs="Arial"/>
        </w:rPr>
        <w:t>motivación, ansiedad.</w:t>
      </w:r>
      <w:commentRangeEnd w:id="6"/>
      <w:r>
        <w:rPr>
          <w:rStyle w:val="Refdecomentario"/>
        </w:rPr>
        <w:commentReference w:id="6"/>
      </w:r>
    </w:p>
    <w:p w14:paraId="6E5903AA" w14:textId="77777777" w:rsidR="00757542" w:rsidRDefault="00757542" w:rsidP="00FB0B6E">
      <w:pPr>
        <w:jc w:val="center"/>
        <w:rPr>
          <w:rFonts w:ascii="Arial" w:hAnsi="Arial" w:cs="Arial"/>
        </w:rPr>
      </w:pPr>
    </w:p>
    <w:p w14:paraId="014F7F9C" w14:textId="77777777" w:rsidR="00FB0B6E" w:rsidRDefault="00FB0B6E" w:rsidP="00FB0B6E">
      <w:pPr>
        <w:rPr>
          <w:rFonts w:ascii="Arial" w:hAnsi="Arial" w:cs="Arial"/>
          <w:b/>
        </w:rPr>
      </w:pPr>
      <w:commentRangeStart w:id="7"/>
      <w:r w:rsidRPr="001745C2">
        <w:rPr>
          <w:rFonts w:ascii="Arial" w:hAnsi="Arial" w:cs="Arial"/>
          <w:b/>
        </w:rPr>
        <w:t>INTRODUCCIÓN</w:t>
      </w:r>
      <w:commentRangeEnd w:id="7"/>
      <w:r>
        <w:rPr>
          <w:rStyle w:val="Refdecomentario"/>
        </w:rPr>
        <w:commentReference w:id="7"/>
      </w:r>
    </w:p>
    <w:p w14:paraId="67EE759C" w14:textId="77777777" w:rsidR="00757542" w:rsidRPr="001745C2" w:rsidRDefault="00757542" w:rsidP="00FB0B6E">
      <w:pPr>
        <w:rPr>
          <w:rFonts w:ascii="Arial" w:hAnsi="Arial" w:cs="Arial"/>
          <w:b/>
        </w:rPr>
      </w:pPr>
    </w:p>
    <w:p w14:paraId="61DF22C4" w14:textId="77777777" w:rsidR="00FB0B6E" w:rsidRPr="001745C2" w:rsidRDefault="00FB0B6E" w:rsidP="00FB0B6E">
      <w:pPr>
        <w:spacing w:after="100" w:afterAutospacing="1"/>
        <w:ind w:right="49"/>
        <w:jc w:val="both"/>
        <w:rPr>
          <w:rFonts w:ascii="Arial" w:hAnsi="Arial" w:cs="Arial"/>
        </w:rPr>
      </w:pPr>
      <w:commentRangeStart w:id="8"/>
      <w:r w:rsidRPr="001745C2">
        <w:rPr>
          <w:rFonts w:ascii="Arial" w:hAnsi="Arial" w:cs="Arial"/>
        </w:rPr>
        <w:t xml:space="preserve">En la </w:t>
      </w:r>
      <w:commentRangeEnd w:id="8"/>
      <w:r>
        <w:rPr>
          <w:rStyle w:val="Refdecomentario"/>
        </w:rPr>
        <w:commentReference w:id="8"/>
      </w:r>
      <w:r w:rsidRPr="001745C2">
        <w:rPr>
          <w:rFonts w:ascii="Arial" w:hAnsi="Arial" w:cs="Arial"/>
        </w:rPr>
        <w:t xml:space="preserve">actualidad existe cierta incertidumbre por parte de los profesores de inglés al no saber con certeza si lo más prudente es corregir o no los errores que los estudiantes cometen cuando usan el idioma inglés de manera oral en el salón de clases. Pero ¿Qué es la retroalimentación correctiva? ¿Por qué los profesores tienen esta disyuntiva a la hora de dar retroalimentación al estudiante? ¿Puede la retroalimentación oral eventualmente beneficiar al estudiante dándole más seguridad y hacerle sentir menos ansiedad al hablar en la clase de </w:t>
      </w:r>
      <w:commentRangeStart w:id="9"/>
      <w:r w:rsidRPr="001745C2">
        <w:rPr>
          <w:rFonts w:ascii="Arial" w:hAnsi="Arial" w:cs="Arial"/>
        </w:rPr>
        <w:t>lengua</w:t>
      </w:r>
      <w:commentRangeEnd w:id="9"/>
      <w:r>
        <w:rPr>
          <w:rStyle w:val="Refdecomentario"/>
        </w:rPr>
        <w:commentReference w:id="9"/>
      </w:r>
      <w:r w:rsidRPr="001745C2">
        <w:rPr>
          <w:rFonts w:ascii="Arial" w:hAnsi="Arial" w:cs="Arial"/>
        </w:rPr>
        <w:t xml:space="preserve">? </w:t>
      </w:r>
    </w:p>
    <w:p w14:paraId="4845A1A7" w14:textId="77777777" w:rsidR="00FB0B6E" w:rsidRPr="001745C2" w:rsidRDefault="00FB0B6E" w:rsidP="00FB0B6E">
      <w:pPr>
        <w:spacing w:after="100" w:afterAutospacing="1"/>
        <w:ind w:right="49" w:firstLine="851"/>
        <w:jc w:val="both"/>
        <w:rPr>
          <w:rFonts w:ascii="Arial" w:hAnsi="Arial" w:cs="Arial"/>
        </w:rPr>
      </w:pPr>
      <w:commentRangeStart w:id="10"/>
      <w:r w:rsidRPr="001745C2">
        <w:rPr>
          <w:rFonts w:ascii="Arial" w:hAnsi="Arial" w:cs="Arial"/>
        </w:rPr>
        <w:t xml:space="preserve">La </w:t>
      </w:r>
      <w:commentRangeEnd w:id="10"/>
      <w:r>
        <w:rPr>
          <w:rStyle w:val="Refdecomentario"/>
        </w:rPr>
        <w:commentReference w:id="10"/>
      </w:r>
      <w:r w:rsidRPr="001745C2">
        <w:rPr>
          <w:rFonts w:ascii="Arial" w:hAnsi="Arial" w:cs="Arial"/>
        </w:rPr>
        <w:t xml:space="preserve">retroalimentación correctiva (CF) ha tenido un espacio en la mayoría de las teorías conductistas y cognoscitivas para la enseñanza aprendizaje de segundas lenguas (L2). Desde esta perspectiva, la CF es vista como un aspecto importante, que provee apoyo afectivo, fortalece la motivación por seguir aprendiendo y asegura una precisión </w:t>
      </w:r>
      <w:r w:rsidRPr="001745C2">
        <w:rPr>
          <w:rFonts w:ascii="Arial" w:hAnsi="Arial" w:cs="Arial"/>
        </w:rPr>
        <w:lastRenderedPageBreak/>
        <w:t xml:space="preserve">lingüística en los estudiantes. </w:t>
      </w:r>
      <w:proofErr w:type="spellStart"/>
      <w:r w:rsidRPr="001745C2">
        <w:rPr>
          <w:rFonts w:ascii="Arial" w:hAnsi="Arial" w:cs="Arial"/>
        </w:rPr>
        <w:t>Lightbown</w:t>
      </w:r>
      <w:proofErr w:type="spellEnd"/>
      <w:r w:rsidRPr="001745C2">
        <w:rPr>
          <w:rFonts w:ascii="Arial" w:hAnsi="Arial" w:cs="Arial"/>
        </w:rPr>
        <w:t xml:space="preserve"> y </w:t>
      </w:r>
      <w:proofErr w:type="spellStart"/>
      <w:r w:rsidRPr="001745C2">
        <w:rPr>
          <w:rFonts w:ascii="Arial" w:hAnsi="Arial" w:cs="Arial"/>
        </w:rPr>
        <w:t>Spada</w:t>
      </w:r>
      <w:proofErr w:type="spellEnd"/>
      <w:r w:rsidRPr="001745C2">
        <w:rPr>
          <w:rFonts w:ascii="Arial" w:hAnsi="Arial" w:cs="Arial"/>
        </w:rPr>
        <w:t xml:space="preserve"> (2006) ven la retroalimentación correctiva como “cualquier indicio que deje saber al aprendiz que su uso de la lengua meta es incorrecta”. Desde hace algunos años investigadores y profesores ponen atención al OCF aun cuando no han podido llegar a un acuerdo de qué, cómo y cuándo corregir (Ellis, 2009). </w:t>
      </w:r>
      <w:proofErr w:type="spellStart"/>
      <w:r w:rsidRPr="001745C2">
        <w:rPr>
          <w:rFonts w:ascii="Arial" w:hAnsi="Arial" w:cs="Arial"/>
        </w:rPr>
        <w:t>Lyster</w:t>
      </w:r>
      <w:proofErr w:type="spellEnd"/>
      <w:r w:rsidRPr="001745C2">
        <w:rPr>
          <w:rFonts w:ascii="Arial" w:hAnsi="Arial" w:cs="Arial"/>
        </w:rPr>
        <w:t xml:space="preserve"> y </w:t>
      </w:r>
      <w:proofErr w:type="spellStart"/>
      <w:r w:rsidRPr="001745C2">
        <w:rPr>
          <w:rFonts w:ascii="Arial" w:hAnsi="Arial" w:cs="Arial"/>
        </w:rPr>
        <w:t>Mori</w:t>
      </w:r>
      <w:proofErr w:type="spellEnd"/>
      <w:r w:rsidRPr="001745C2">
        <w:rPr>
          <w:rFonts w:ascii="Arial" w:hAnsi="Arial" w:cs="Arial"/>
        </w:rPr>
        <w:t xml:space="preserve"> (2006), a su vez, enfatizan como un problema la retroalimentación del error poco sistemática y realizada al azar por los profesores. </w:t>
      </w:r>
    </w:p>
    <w:p w14:paraId="325770EA" w14:textId="77777777" w:rsidR="00FB0B6E" w:rsidRPr="001745C2" w:rsidRDefault="00FB0B6E" w:rsidP="00FB0B6E">
      <w:pPr>
        <w:spacing w:after="100" w:afterAutospacing="1"/>
        <w:ind w:right="49" w:firstLine="851"/>
        <w:jc w:val="both"/>
        <w:rPr>
          <w:rFonts w:ascii="Arial" w:hAnsi="Arial" w:cs="Arial"/>
        </w:rPr>
      </w:pPr>
      <w:r w:rsidRPr="001745C2">
        <w:rPr>
          <w:rFonts w:ascii="Arial" w:hAnsi="Arial" w:cs="Arial"/>
        </w:rPr>
        <w:t xml:space="preserve">Sin embargo, la corrección del error en la clase de lengua es un tema que puede llegar a tocar fibras sensibles en el estudiante y que puede, en un momento dado, afectar su motivación. </w:t>
      </w:r>
      <w:proofErr w:type="spellStart"/>
      <w:r w:rsidRPr="001745C2">
        <w:rPr>
          <w:rFonts w:ascii="Arial" w:hAnsi="Arial" w:cs="Arial"/>
        </w:rPr>
        <w:t>Lightbown</w:t>
      </w:r>
      <w:proofErr w:type="spellEnd"/>
      <w:r w:rsidRPr="001745C2">
        <w:rPr>
          <w:rFonts w:ascii="Arial" w:hAnsi="Arial" w:cs="Arial"/>
        </w:rPr>
        <w:t xml:space="preserve"> and </w:t>
      </w:r>
      <w:proofErr w:type="spellStart"/>
      <w:r w:rsidRPr="001745C2">
        <w:rPr>
          <w:rFonts w:ascii="Arial" w:hAnsi="Arial" w:cs="Arial"/>
        </w:rPr>
        <w:t>Spada</w:t>
      </w:r>
      <w:proofErr w:type="spellEnd"/>
      <w:r w:rsidRPr="001745C2">
        <w:rPr>
          <w:rFonts w:ascii="Arial" w:hAnsi="Arial" w:cs="Arial"/>
        </w:rPr>
        <w:t xml:space="preserve">, (2006) dicen que la corrección excesiva puede tener un efecto negativo sobre la motivación, y los profesores deben ser sensibles a las reacciones de los estudiantes hacia la corrección del error. Gardner (1985) define a la motivación como la combinación del esfuerzo más el deseo de lograr la meta de aprender el idioma, añadiéndole las actitudes favorables hacia el aprendizaje del idioma. </w:t>
      </w:r>
    </w:p>
    <w:p w14:paraId="5F939467" w14:textId="77777777" w:rsidR="00FB0B6E" w:rsidRPr="001745C2" w:rsidRDefault="00FB0B6E" w:rsidP="00FB0B6E">
      <w:pPr>
        <w:spacing w:after="100" w:afterAutospacing="1"/>
        <w:ind w:right="49" w:firstLine="851"/>
        <w:jc w:val="both"/>
        <w:rPr>
          <w:rFonts w:ascii="Arial" w:hAnsi="Arial" w:cs="Arial"/>
        </w:rPr>
      </w:pPr>
      <w:r w:rsidRPr="001745C2">
        <w:rPr>
          <w:rFonts w:ascii="Arial" w:hAnsi="Arial" w:cs="Arial"/>
        </w:rPr>
        <w:t>El objetivo de este estudio es determinar el efecto en la motivación de los estudiantes cuando se utilizan las técnicas de retroalimentación oral correctiva en el salón e identificar la técnica o técnicas que afectan la motivación del estudiante.</w:t>
      </w:r>
    </w:p>
    <w:p w14:paraId="3BB113A0" w14:textId="77777777" w:rsidR="00FB0B6E" w:rsidRPr="001745C2" w:rsidRDefault="00FB0B6E" w:rsidP="00FB0B6E">
      <w:pPr>
        <w:spacing w:after="100" w:afterAutospacing="1"/>
        <w:ind w:firstLine="851"/>
        <w:jc w:val="both"/>
        <w:rPr>
          <w:rFonts w:ascii="Arial" w:hAnsi="Arial" w:cs="Arial"/>
        </w:rPr>
      </w:pPr>
      <w:r w:rsidRPr="001745C2">
        <w:rPr>
          <w:rFonts w:ascii="Arial" w:hAnsi="Arial" w:cs="Arial"/>
        </w:rPr>
        <w:t>Los resultados de la investigación podrán ayudar a comprender mejor el uso de las técnicas de retroalimentación y su efecto en la motivación en el aula. Y, eventualmente, podrían incluirse como estrategias didácticas en la metodología de los cursos de inglés de la Universidad de Quintana Roo.</w:t>
      </w:r>
    </w:p>
    <w:p w14:paraId="134AC3A9" w14:textId="77777777" w:rsidR="00FB0B6E" w:rsidRPr="001745C2" w:rsidRDefault="00FB0B6E" w:rsidP="00FB0B6E">
      <w:pPr>
        <w:spacing w:after="100" w:afterAutospacing="1"/>
        <w:jc w:val="both"/>
        <w:rPr>
          <w:rFonts w:ascii="Arial" w:hAnsi="Arial" w:cs="Arial"/>
          <w:b/>
        </w:rPr>
      </w:pPr>
      <w:commentRangeStart w:id="11"/>
      <w:r w:rsidRPr="001745C2">
        <w:rPr>
          <w:rFonts w:ascii="Arial" w:hAnsi="Arial" w:cs="Arial"/>
          <w:b/>
        </w:rPr>
        <w:t>JUSTIFICACIÓN</w:t>
      </w:r>
      <w:commentRangeEnd w:id="11"/>
      <w:r>
        <w:rPr>
          <w:rStyle w:val="Refdecomentario"/>
        </w:rPr>
        <w:commentReference w:id="11"/>
      </w:r>
    </w:p>
    <w:p w14:paraId="3640D867" w14:textId="77777777" w:rsidR="00FB0B6E" w:rsidRPr="001745C2" w:rsidRDefault="00FB0B6E" w:rsidP="00FB0B6E">
      <w:pPr>
        <w:spacing w:after="100" w:afterAutospacing="1"/>
        <w:jc w:val="both"/>
        <w:rPr>
          <w:rFonts w:ascii="Arial" w:hAnsi="Arial" w:cs="Arial"/>
        </w:rPr>
      </w:pPr>
      <w:r w:rsidRPr="001745C2">
        <w:rPr>
          <w:rFonts w:ascii="Arial" w:hAnsi="Arial" w:cs="Arial"/>
        </w:rPr>
        <w:t xml:space="preserve">El error en la clase de lengua se ha percibido como un elemento “negativo” en el salón de clase, especialmente cuando se trata de un error cometido en la producción oral. De la misma manera en que el profesor rechaza o intenta evitar la presencia constante del error, el estudiante teme cometer uno. En este sentido, las dinámicas en las que el error se manifiesta de manera natural, se convierten en aspectos que fomentan circunstancias de tensión en el estudiante, donde la motivación se ve afectada, provocando principalmente ansiedad lingüística. Este factor </w:t>
      </w:r>
      <w:proofErr w:type="spellStart"/>
      <w:r w:rsidRPr="001745C2">
        <w:rPr>
          <w:rFonts w:ascii="Arial" w:hAnsi="Arial" w:cs="Arial"/>
        </w:rPr>
        <w:t>socioafectivo</w:t>
      </w:r>
      <w:proofErr w:type="spellEnd"/>
      <w:r w:rsidRPr="001745C2">
        <w:rPr>
          <w:rFonts w:ascii="Arial" w:hAnsi="Arial" w:cs="Arial"/>
        </w:rPr>
        <w:t xml:space="preserve"> se puede manifestar cuando el estudiante comete un error o en el momento en que recibe retroalimentación correctiva a través de diferentes y variadas técnicas que el profesor u otro compañero utilice. </w:t>
      </w:r>
    </w:p>
    <w:p w14:paraId="70BAAF1F" w14:textId="77777777" w:rsidR="00FB0B6E" w:rsidRPr="001745C2" w:rsidRDefault="00FB0B6E" w:rsidP="00FB0B6E">
      <w:pPr>
        <w:spacing w:after="100" w:afterAutospacing="1"/>
        <w:ind w:firstLine="851"/>
        <w:jc w:val="both"/>
        <w:rPr>
          <w:rFonts w:ascii="Arial" w:hAnsi="Arial" w:cs="Arial"/>
        </w:rPr>
      </w:pPr>
      <w:r w:rsidRPr="001745C2">
        <w:rPr>
          <w:rFonts w:ascii="Arial" w:hAnsi="Arial" w:cs="Arial"/>
        </w:rPr>
        <w:t xml:space="preserve">En la Universidad de Quintana Roo </w:t>
      </w:r>
      <w:r w:rsidRPr="001745C2">
        <w:rPr>
          <w:rFonts w:ascii="Arial" w:hAnsi="Arial" w:cs="Arial"/>
          <w:i/>
        </w:rPr>
        <w:t>campus</w:t>
      </w:r>
      <w:r w:rsidRPr="001745C2">
        <w:rPr>
          <w:rFonts w:ascii="Arial" w:hAnsi="Arial" w:cs="Arial"/>
        </w:rPr>
        <w:t xml:space="preserve"> Chetumal, se han llevado a cabo dos estudios sobre la percepción que los maestros y estudiantes de inglés tienen hacia el error, y más específicamente hacia la retroalimentación oral correctiva. Por un lado, los maestros  encuestados dijeron priorizar la comunicación sobre el error, y no corregir a menos que fuera un error grave. Mencionaron también estar abiertos a la retroalimentación correctiva aunque temían afectar el estado emocional o afectivo del estudiante. Por su parte, los estudiantes mencionaron tener una actitud positiva hacia el error y, en su mayoría, dijeron no sentir ansiedad en el momento de cometer un error o luego ser corregidos. </w:t>
      </w:r>
    </w:p>
    <w:p w14:paraId="44DD31F2" w14:textId="77777777" w:rsidR="00FB0B6E" w:rsidRPr="001745C2" w:rsidRDefault="00FB0B6E" w:rsidP="00FB0B6E">
      <w:pPr>
        <w:spacing w:after="100" w:afterAutospacing="1"/>
        <w:ind w:firstLine="851"/>
        <w:jc w:val="both"/>
        <w:rPr>
          <w:rFonts w:ascii="Arial" w:hAnsi="Arial" w:cs="Arial"/>
        </w:rPr>
      </w:pPr>
      <w:r w:rsidRPr="001745C2">
        <w:rPr>
          <w:rFonts w:ascii="Arial" w:hAnsi="Arial" w:cs="Arial"/>
        </w:rPr>
        <w:t xml:space="preserve">A partir de esta información obtenida, esta investigación pretende corroborar si lo manifestado por los estudiantes es cierto, y si la retroalimentación los altera o no </w:t>
      </w:r>
      <w:proofErr w:type="spellStart"/>
      <w:r w:rsidRPr="001745C2">
        <w:rPr>
          <w:rFonts w:ascii="Arial" w:hAnsi="Arial" w:cs="Arial"/>
        </w:rPr>
        <w:t>socioafectivamente</w:t>
      </w:r>
      <w:proofErr w:type="spellEnd"/>
      <w:r w:rsidRPr="001745C2">
        <w:rPr>
          <w:rFonts w:ascii="Arial" w:hAnsi="Arial" w:cs="Arial"/>
        </w:rPr>
        <w:t>.</w:t>
      </w:r>
    </w:p>
    <w:p w14:paraId="74D1EA27" w14:textId="77777777" w:rsidR="00FB0B6E" w:rsidRPr="001745C2" w:rsidRDefault="00FB0B6E" w:rsidP="00FB0B6E">
      <w:pPr>
        <w:spacing w:after="100" w:afterAutospacing="1"/>
        <w:jc w:val="both"/>
        <w:rPr>
          <w:rFonts w:ascii="Arial" w:hAnsi="Arial" w:cs="Arial"/>
          <w:b/>
        </w:rPr>
      </w:pPr>
      <w:r w:rsidRPr="001745C2">
        <w:rPr>
          <w:rFonts w:ascii="Arial" w:hAnsi="Arial" w:cs="Arial"/>
          <w:b/>
        </w:rPr>
        <w:lastRenderedPageBreak/>
        <w:t>MARCO TEÓRICO</w:t>
      </w:r>
    </w:p>
    <w:p w14:paraId="3410C0D2" w14:textId="77777777" w:rsidR="00FB0B6E" w:rsidRPr="00A94503" w:rsidRDefault="00FB0B6E" w:rsidP="00FB0B6E">
      <w:pPr>
        <w:spacing w:after="100" w:afterAutospacing="1"/>
        <w:jc w:val="both"/>
        <w:rPr>
          <w:rFonts w:ascii="Arial" w:hAnsi="Arial" w:cs="Arial"/>
          <w:i/>
        </w:rPr>
      </w:pPr>
      <w:commentRangeStart w:id="12"/>
      <w:r w:rsidRPr="00A94503">
        <w:rPr>
          <w:rFonts w:ascii="Arial" w:hAnsi="Arial" w:cs="Arial"/>
          <w:i/>
        </w:rPr>
        <w:t>El error</w:t>
      </w:r>
      <w:commentRangeEnd w:id="12"/>
      <w:r w:rsidRPr="00A94503">
        <w:rPr>
          <w:rStyle w:val="Refdecomentario"/>
          <w:rFonts w:ascii="Arial" w:hAnsi="Arial" w:cs="Arial"/>
          <w:sz w:val="22"/>
          <w:szCs w:val="22"/>
        </w:rPr>
        <w:commentReference w:id="12"/>
      </w:r>
    </w:p>
    <w:p w14:paraId="01C20C70" w14:textId="77777777" w:rsidR="00FB0B6E" w:rsidRPr="001745C2" w:rsidRDefault="00FB0B6E" w:rsidP="00FB0B6E">
      <w:pPr>
        <w:spacing w:after="100" w:afterAutospacing="1"/>
        <w:jc w:val="both"/>
        <w:rPr>
          <w:rFonts w:ascii="Arial" w:hAnsi="Arial" w:cs="Arial"/>
        </w:rPr>
      </w:pPr>
      <w:r w:rsidRPr="001745C2">
        <w:rPr>
          <w:rFonts w:ascii="Arial" w:hAnsi="Arial" w:cs="Arial"/>
        </w:rPr>
        <w:t xml:space="preserve">La definición del error se hace necesaria para poder hablar de la retroalimentación oral correctiva y la motivación. Aunque la palabra “error” genera sentimientos negativos, este debe verse como una parte inevitable y natural del proceso de aprendizaje. Los errores son una herramienta pedagógica para proveer retroalimentación y deben ser tratados al momento de la enseñanza, ya que esto permitirá al profesor tener un mayor conocimiento acerca de los procesos de aprendizaje y deficiencias del estudiante (Brown, 2007). Sin embargo, aun cuando el profesor visualiza al error como parte del aprendizaje, a menudo los estudiantes evitan participar en el salón de clases por temor a cometer errores. </w:t>
      </w:r>
    </w:p>
    <w:p w14:paraId="0C63D77E" w14:textId="77777777" w:rsidR="00FB0B6E" w:rsidRPr="001745C2" w:rsidRDefault="00FB0B6E" w:rsidP="00FB0B6E">
      <w:pPr>
        <w:spacing w:after="100" w:afterAutospacing="1"/>
        <w:ind w:firstLine="851"/>
        <w:jc w:val="both"/>
        <w:rPr>
          <w:rFonts w:ascii="Arial" w:hAnsi="Arial" w:cs="Arial"/>
        </w:rPr>
      </w:pPr>
      <w:r w:rsidRPr="001745C2">
        <w:rPr>
          <w:rFonts w:ascii="Arial" w:hAnsi="Arial" w:cs="Arial"/>
        </w:rPr>
        <w:t xml:space="preserve">El cambio de percepción que ellos tengan del error puede irse generando a partir de prácticas docentes donde se le trate de manera sistemática y enfocada, con la ayuda de técnicas variadas y compartiendo el mismo profesor la responsabilidad de la corrección con los estudiantes.   </w:t>
      </w:r>
    </w:p>
    <w:p w14:paraId="6D4EB618" w14:textId="5D166EDD" w:rsidR="00FB0B6E" w:rsidRPr="004477BC" w:rsidRDefault="00EB510D" w:rsidP="00FB0B6E">
      <w:pPr>
        <w:spacing w:after="100" w:afterAutospacing="1"/>
        <w:jc w:val="both"/>
        <w:rPr>
          <w:rFonts w:ascii="Arial" w:hAnsi="Arial" w:cs="Arial"/>
          <w:i/>
        </w:rPr>
      </w:pPr>
      <w:r w:rsidRPr="004477BC">
        <w:rPr>
          <w:rFonts w:ascii="Arial" w:hAnsi="Arial" w:cs="Arial"/>
          <w:i/>
        </w:rPr>
        <w:t>La retroalimentación oral correctiva</w:t>
      </w:r>
    </w:p>
    <w:p w14:paraId="7FACA5D3" w14:textId="77777777" w:rsidR="00FB0B6E" w:rsidRPr="001745C2" w:rsidRDefault="00FB0B6E" w:rsidP="00FB0B6E">
      <w:pPr>
        <w:spacing w:after="100" w:afterAutospacing="1"/>
        <w:jc w:val="both"/>
        <w:rPr>
          <w:rFonts w:ascii="Arial" w:hAnsi="Arial" w:cs="Arial"/>
        </w:rPr>
      </w:pPr>
      <w:r w:rsidRPr="001745C2">
        <w:rPr>
          <w:rFonts w:ascii="Arial" w:hAnsi="Arial" w:cs="Arial"/>
        </w:rPr>
        <w:t xml:space="preserve">Definiciones tales como las de </w:t>
      </w:r>
      <w:proofErr w:type="spellStart"/>
      <w:r w:rsidRPr="001745C2">
        <w:rPr>
          <w:rFonts w:ascii="Arial" w:hAnsi="Arial" w:cs="Arial"/>
        </w:rPr>
        <w:t>Chaudron</w:t>
      </w:r>
      <w:proofErr w:type="spellEnd"/>
      <w:r w:rsidRPr="001745C2">
        <w:rPr>
          <w:rFonts w:ascii="Arial" w:hAnsi="Arial" w:cs="Arial"/>
        </w:rPr>
        <w:t xml:space="preserve"> (1977) y </w:t>
      </w:r>
      <w:proofErr w:type="spellStart"/>
      <w:r w:rsidRPr="001745C2">
        <w:rPr>
          <w:rFonts w:ascii="Arial" w:hAnsi="Arial" w:cs="Arial"/>
        </w:rPr>
        <w:t>Hendrikson</w:t>
      </w:r>
      <w:proofErr w:type="spellEnd"/>
      <w:r w:rsidRPr="001745C2">
        <w:rPr>
          <w:rFonts w:ascii="Arial" w:hAnsi="Arial" w:cs="Arial"/>
        </w:rPr>
        <w:t xml:space="preserve"> (1978) abrieron la pauta para el estudio de la retroalimentación correctiva. El primero la define como “cualquier reacción de desaprobación del profesor en la que pide al aprendiz transformar o mejorar su oración”.  El segundo establece una serie de preguntas que llevan a la reflexión y a considerar su importancia dentro del aprendizaje de un idioma. En ellas se empieza a pensar si los errores deben ser corregidos y si esto es así, ¿En qué momento? ¿Quién debe corregir?, ¿Cómo? Y ¿Qué tipo de errores? Ellis (2009) retoma las preguntas hechas por (</w:t>
      </w:r>
      <w:proofErr w:type="spellStart"/>
      <w:r w:rsidRPr="001745C2">
        <w:rPr>
          <w:rFonts w:ascii="Arial" w:hAnsi="Arial" w:cs="Arial"/>
        </w:rPr>
        <w:t>Hendrickson</w:t>
      </w:r>
      <w:proofErr w:type="spellEnd"/>
      <w:r w:rsidRPr="001745C2">
        <w:rPr>
          <w:rFonts w:ascii="Arial" w:hAnsi="Arial" w:cs="Arial"/>
        </w:rPr>
        <w:t xml:space="preserve">, 1978) para saber si la retroalimentación correctiva contribuye a la adquisición de una segunda lengua, los errores que deben ser corregidos y quienes deben hacerlo (el profesor o el mismo aprendiz), el tipo de retroalimentación correctiva más efectiva y cuando es el mejor momento para llevarla a cabo.  </w:t>
      </w:r>
    </w:p>
    <w:p w14:paraId="1D628EF5" w14:textId="77777777" w:rsidR="00FB0B6E" w:rsidRPr="001745C2" w:rsidRDefault="00FB0B6E" w:rsidP="00FB0B6E">
      <w:pPr>
        <w:spacing w:after="100" w:afterAutospacing="1"/>
        <w:ind w:firstLine="851"/>
        <w:jc w:val="both"/>
        <w:rPr>
          <w:rFonts w:ascii="Arial" w:hAnsi="Arial" w:cs="Arial"/>
        </w:rPr>
      </w:pPr>
      <w:r w:rsidRPr="001745C2">
        <w:rPr>
          <w:rFonts w:ascii="Arial" w:hAnsi="Arial" w:cs="Arial"/>
        </w:rPr>
        <w:t xml:space="preserve">En un estudio reciente realizado por Hernández, et. al en 2012 en la Universidad de Quintana Roo en México, se llevaron a cabo entrevistas a profesores en las cuales se pudo notar la inconsistencia y falta de sistematización a la hora de corregir a los estudiantes. Otro  estudio ahora hecho a estudiantes  por la misma autora en 2012 se pudo notar cómo los estudiantes prefieren ser corregidos por el profesor, luego por sus compañeros y por último por ellos mismos. Las técnicas explícitas son favorecidas sobre las implícitas y los errores que los estudiantes prefieren se les corrijan son los de pronunciación.  </w:t>
      </w:r>
    </w:p>
    <w:p w14:paraId="691317DB" w14:textId="06332A1E" w:rsidR="00FB0B6E" w:rsidRDefault="00EB510D" w:rsidP="00FB0B6E">
      <w:pPr>
        <w:jc w:val="both"/>
        <w:rPr>
          <w:rFonts w:ascii="Arial" w:hAnsi="Arial" w:cs="Arial"/>
          <w:i/>
        </w:rPr>
      </w:pPr>
      <w:r w:rsidRPr="004477BC">
        <w:rPr>
          <w:rFonts w:ascii="Arial" w:hAnsi="Arial" w:cs="Arial"/>
          <w:i/>
        </w:rPr>
        <w:t>Tipos de errores y técnicas de retroalimentación oral correctiva</w:t>
      </w:r>
    </w:p>
    <w:p w14:paraId="73E3823C" w14:textId="77777777" w:rsidR="00EB510D" w:rsidRPr="004477BC" w:rsidRDefault="00EB510D" w:rsidP="00FB0B6E">
      <w:pPr>
        <w:jc w:val="both"/>
        <w:rPr>
          <w:rFonts w:ascii="Arial" w:hAnsi="Arial" w:cs="Arial"/>
          <w:i/>
        </w:rPr>
      </w:pPr>
    </w:p>
    <w:p w14:paraId="1C871802" w14:textId="77777777" w:rsidR="00FB0B6E" w:rsidRPr="001745C2" w:rsidRDefault="00FB0B6E" w:rsidP="00FB0B6E">
      <w:pPr>
        <w:jc w:val="both"/>
        <w:rPr>
          <w:rFonts w:ascii="Arial" w:hAnsi="Arial" w:cs="Arial"/>
        </w:rPr>
      </w:pPr>
      <w:proofErr w:type="spellStart"/>
      <w:r w:rsidRPr="001745C2">
        <w:rPr>
          <w:rFonts w:ascii="Arial" w:hAnsi="Arial" w:cs="Arial"/>
          <w:iCs/>
        </w:rPr>
        <w:t>Mackey</w:t>
      </w:r>
      <w:proofErr w:type="spellEnd"/>
      <w:r w:rsidRPr="001745C2">
        <w:rPr>
          <w:rFonts w:ascii="Arial" w:hAnsi="Arial" w:cs="Arial"/>
          <w:iCs/>
        </w:rPr>
        <w:t xml:space="preserve"> et al. (2000) y </w:t>
      </w:r>
      <w:proofErr w:type="spellStart"/>
      <w:r w:rsidRPr="001745C2">
        <w:rPr>
          <w:rFonts w:ascii="Arial" w:hAnsi="Arial" w:cs="Arial"/>
          <w:iCs/>
        </w:rPr>
        <w:t>Nishita</w:t>
      </w:r>
      <w:proofErr w:type="spellEnd"/>
      <w:r w:rsidRPr="001745C2">
        <w:rPr>
          <w:rFonts w:ascii="Arial" w:hAnsi="Arial" w:cs="Arial"/>
          <w:iCs/>
        </w:rPr>
        <w:t xml:space="preserve"> (2004) citados en </w:t>
      </w:r>
      <w:proofErr w:type="spellStart"/>
      <w:r w:rsidRPr="001745C2">
        <w:rPr>
          <w:rFonts w:ascii="Arial" w:hAnsi="Arial" w:cs="Arial"/>
          <w:iCs/>
        </w:rPr>
        <w:t>Yoshida</w:t>
      </w:r>
      <w:proofErr w:type="spellEnd"/>
      <w:r w:rsidRPr="001745C2">
        <w:rPr>
          <w:rFonts w:ascii="Arial" w:hAnsi="Arial" w:cs="Arial"/>
          <w:iCs/>
        </w:rPr>
        <w:t xml:space="preserve"> (2008) hacen una clasificación de los errores que cometen los estudiantes:</w:t>
      </w:r>
    </w:p>
    <w:p w14:paraId="05B0CA57" w14:textId="77777777" w:rsidR="00FB0B6E" w:rsidRPr="001745C2" w:rsidRDefault="00FB0B6E" w:rsidP="00FB0B6E">
      <w:pPr>
        <w:pStyle w:val="Prrafodelista"/>
        <w:numPr>
          <w:ilvl w:val="0"/>
          <w:numId w:val="1"/>
        </w:numPr>
        <w:jc w:val="both"/>
        <w:rPr>
          <w:rFonts w:ascii="Arial" w:hAnsi="Arial" w:cs="Arial"/>
        </w:rPr>
      </w:pPr>
      <w:r w:rsidRPr="001745C2">
        <w:rPr>
          <w:rFonts w:ascii="Arial" w:hAnsi="Arial" w:cs="Arial"/>
          <w:bCs/>
          <w:i/>
          <w:iCs/>
        </w:rPr>
        <w:t>Error morfosintáctico</w:t>
      </w:r>
      <w:r w:rsidRPr="001745C2">
        <w:rPr>
          <w:rFonts w:ascii="Arial" w:hAnsi="Arial" w:cs="Arial"/>
        </w:rPr>
        <w:t>. Uso incorrecto del orden de las palabras en una oración, los tiempos gramaticales, la conjugación y determinantes, preposiciones, conjunciones, etc.</w:t>
      </w:r>
    </w:p>
    <w:p w14:paraId="6A4F1543" w14:textId="77777777" w:rsidR="00FB0B6E" w:rsidRPr="001745C2" w:rsidRDefault="00FB0B6E" w:rsidP="00FB0B6E">
      <w:pPr>
        <w:pStyle w:val="Prrafodelista"/>
        <w:numPr>
          <w:ilvl w:val="0"/>
          <w:numId w:val="1"/>
        </w:numPr>
        <w:jc w:val="both"/>
        <w:rPr>
          <w:rFonts w:ascii="Arial" w:hAnsi="Arial" w:cs="Arial"/>
        </w:rPr>
      </w:pPr>
      <w:r w:rsidRPr="001745C2">
        <w:rPr>
          <w:rFonts w:ascii="Arial" w:hAnsi="Arial" w:cs="Arial"/>
          <w:bCs/>
          <w:i/>
          <w:iCs/>
        </w:rPr>
        <w:lastRenderedPageBreak/>
        <w:t xml:space="preserve">Error fonológico. </w:t>
      </w:r>
      <w:r w:rsidRPr="001745C2">
        <w:rPr>
          <w:rFonts w:ascii="Arial" w:hAnsi="Arial" w:cs="Arial"/>
        </w:rPr>
        <w:t xml:space="preserve">La mala pronunciación de las palabras (o puede también incluir otros errores suprasegmentales tales como el acento, la entonación, el ritmo, la duración, etc. </w:t>
      </w:r>
    </w:p>
    <w:p w14:paraId="76EFAB3D" w14:textId="77777777" w:rsidR="00FB0B6E" w:rsidRPr="001745C2" w:rsidRDefault="00FB0B6E" w:rsidP="00FB0B6E">
      <w:pPr>
        <w:pStyle w:val="Prrafodelista"/>
        <w:numPr>
          <w:ilvl w:val="0"/>
          <w:numId w:val="1"/>
        </w:numPr>
        <w:jc w:val="both"/>
        <w:rPr>
          <w:rFonts w:ascii="Arial" w:hAnsi="Arial" w:cs="Arial"/>
        </w:rPr>
      </w:pPr>
      <w:r w:rsidRPr="001745C2">
        <w:rPr>
          <w:rFonts w:ascii="Arial" w:hAnsi="Arial" w:cs="Arial"/>
          <w:bCs/>
          <w:i/>
          <w:iCs/>
        </w:rPr>
        <w:t>Error léxico</w:t>
      </w:r>
      <w:r w:rsidRPr="001745C2">
        <w:rPr>
          <w:rFonts w:ascii="Arial" w:hAnsi="Arial" w:cs="Arial"/>
          <w:bCs/>
        </w:rPr>
        <w:t xml:space="preserve">. </w:t>
      </w:r>
      <w:r w:rsidRPr="001745C2">
        <w:rPr>
          <w:rFonts w:ascii="Arial" w:hAnsi="Arial" w:cs="Arial"/>
        </w:rPr>
        <w:t>Uso inapropiado del vocabulario o cambio de la segunda a la primera lengua debido a la falta de conocimiento de vocabulario.</w:t>
      </w:r>
    </w:p>
    <w:p w14:paraId="638945AF" w14:textId="77777777" w:rsidR="00FB0B6E" w:rsidRPr="001745C2" w:rsidRDefault="00FB0B6E" w:rsidP="00FB0B6E">
      <w:pPr>
        <w:pStyle w:val="Prrafodelista"/>
        <w:numPr>
          <w:ilvl w:val="0"/>
          <w:numId w:val="1"/>
        </w:numPr>
        <w:jc w:val="both"/>
        <w:rPr>
          <w:rFonts w:ascii="Arial" w:hAnsi="Arial" w:cs="Arial"/>
        </w:rPr>
      </w:pPr>
      <w:r w:rsidRPr="001745C2">
        <w:rPr>
          <w:rFonts w:ascii="Arial" w:hAnsi="Arial" w:cs="Arial"/>
          <w:i/>
        </w:rPr>
        <w:t>Error semántico</w:t>
      </w:r>
      <w:r w:rsidRPr="001745C2">
        <w:rPr>
          <w:rFonts w:ascii="Arial" w:hAnsi="Arial" w:cs="Arial"/>
        </w:rPr>
        <w:t xml:space="preserve">. Cuando la oración no es inteligible aun cuan no hay un error gramatical, léxico o fonológico. </w:t>
      </w:r>
    </w:p>
    <w:p w14:paraId="2443349A" w14:textId="77777777" w:rsidR="00FB0B6E" w:rsidRPr="001745C2" w:rsidRDefault="00FB0B6E" w:rsidP="00FB0B6E">
      <w:pPr>
        <w:spacing w:after="100" w:afterAutospacing="1"/>
        <w:ind w:firstLine="851"/>
        <w:jc w:val="both"/>
        <w:rPr>
          <w:rFonts w:ascii="Arial" w:hAnsi="Arial" w:cs="Arial"/>
        </w:rPr>
      </w:pPr>
      <w:r w:rsidRPr="001745C2">
        <w:rPr>
          <w:rFonts w:ascii="Arial" w:hAnsi="Arial" w:cs="Arial"/>
        </w:rPr>
        <w:t>Por otra parte las técnicas se dividen en explícitas e implícitas, entre algunas de las primeras se encuentran las siguientes:</w:t>
      </w:r>
    </w:p>
    <w:p w14:paraId="4145AC3F" w14:textId="77777777" w:rsidR="00FB0B6E" w:rsidRPr="001745C2" w:rsidRDefault="00FB0B6E" w:rsidP="00FB0B6E">
      <w:pPr>
        <w:pStyle w:val="Prrafodelista"/>
        <w:numPr>
          <w:ilvl w:val="0"/>
          <w:numId w:val="2"/>
        </w:numPr>
        <w:jc w:val="both"/>
        <w:rPr>
          <w:rFonts w:ascii="Arial" w:hAnsi="Arial" w:cs="Arial"/>
          <w:lang w:val="en-US"/>
        </w:rPr>
      </w:pPr>
      <w:r w:rsidRPr="001745C2">
        <w:rPr>
          <w:rFonts w:ascii="Arial" w:hAnsi="Arial" w:cs="Arial"/>
          <w:b/>
        </w:rPr>
        <w:t>Metalingüística</w:t>
      </w:r>
      <w:r w:rsidRPr="001745C2">
        <w:rPr>
          <w:rFonts w:ascii="Arial" w:hAnsi="Arial" w:cs="Arial"/>
        </w:rPr>
        <w:t xml:space="preserve">. El maestro da información o hace preguntas acerca del error que el estudiante acaba de cometer sin darle la forma correcta directa o explícitamente. </w:t>
      </w:r>
      <w:r w:rsidRPr="001745C2">
        <w:rPr>
          <w:rFonts w:ascii="Arial" w:hAnsi="Arial" w:cs="Arial"/>
          <w:lang w:val="en-US"/>
        </w:rPr>
        <w:t>(</w:t>
      </w:r>
      <w:proofErr w:type="spellStart"/>
      <w:r w:rsidRPr="001745C2">
        <w:rPr>
          <w:rFonts w:ascii="Arial" w:hAnsi="Arial" w:cs="Arial"/>
          <w:lang w:val="en-US"/>
        </w:rPr>
        <w:t>Lyster</w:t>
      </w:r>
      <w:proofErr w:type="spellEnd"/>
      <w:r w:rsidRPr="001745C2">
        <w:rPr>
          <w:rFonts w:ascii="Arial" w:hAnsi="Arial" w:cs="Arial"/>
          <w:lang w:val="en-US"/>
        </w:rPr>
        <w:t xml:space="preserve"> and </w:t>
      </w:r>
      <w:proofErr w:type="spellStart"/>
      <w:r w:rsidRPr="001745C2">
        <w:rPr>
          <w:rFonts w:ascii="Arial" w:hAnsi="Arial" w:cs="Arial"/>
          <w:lang w:val="en-US"/>
        </w:rPr>
        <w:t>Randa</w:t>
      </w:r>
      <w:proofErr w:type="spellEnd"/>
      <w:r w:rsidRPr="001745C2">
        <w:rPr>
          <w:rFonts w:ascii="Arial" w:hAnsi="Arial" w:cs="Arial"/>
          <w:lang w:val="en-US"/>
        </w:rPr>
        <w:t xml:space="preserve">, 1997). </w:t>
      </w:r>
      <w:proofErr w:type="spellStart"/>
      <w:r w:rsidRPr="001745C2">
        <w:rPr>
          <w:rFonts w:ascii="Arial" w:hAnsi="Arial" w:cs="Arial"/>
          <w:lang w:val="en-US"/>
        </w:rPr>
        <w:t>Ejemplo</w:t>
      </w:r>
      <w:proofErr w:type="spellEnd"/>
      <w:r w:rsidRPr="001745C2">
        <w:rPr>
          <w:rFonts w:ascii="Arial" w:hAnsi="Arial" w:cs="Arial"/>
          <w:lang w:val="en-US"/>
        </w:rPr>
        <w:t>:</w:t>
      </w:r>
    </w:p>
    <w:p w14:paraId="28EDBE7C" w14:textId="77777777" w:rsidR="00FB0B6E" w:rsidRPr="001745C2" w:rsidRDefault="00FB0B6E" w:rsidP="00FB0B6E">
      <w:pPr>
        <w:ind w:left="708"/>
        <w:jc w:val="both"/>
        <w:rPr>
          <w:rFonts w:ascii="Arial" w:hAnsi="Arial" w:cs="Arial"/>
          <w:lang w:val="en-US"/>
        </w:rPr>
      </w:pPr>
      <w:r w:rsidRPr="001745C2">
        <w:rPr>
          <w:rFonts w:ascii="Arial" w:hAnsi="Arial" w:cs="Arial"/>
          <w:b/>
          <w:lang w:val="en-US"/>
        </w:rPr>
        <w:t>T</w:t>
      </w:r>
      <w:r w:rsidRPr="001745C2">
        <w:rPr>
          <w:rFonts w:ascii="Arial" w:hAnsi="Arial" w:cs="Arial"/>
          <w:lang w:val="en-US"/>
        </w:rPr>
        <w:t>: Were you at work yesterday?</w:t>
      </w:r>
    </w:p>
    <w:p w14:paraId="43B16D78" w14:textId="77777777" w:rsidR="00FB0B6E" w:rsidRPr="001745C2" w:rsidRDefault="00FB0B6E" w:rsidP="00FB0B6E">
      <w:pPr>
        <w:ind w:left="708"/>
        <w:jc w:val="both"/>
        <w:rPr>
          <w:rFonts w:ascii="Arial" w:hAnsi="Arial" w:cs="Arial"/>
          <w:lang w:val="en-US"/>
        </w:rPr>
      </w:pPr>
      <w:r w:rsidRPr="001745C2">
        <w:rPr>
          <w:rFonts w:ascii="Arial" w:hAnsi="Arial" w:cs="Arial"/>
          <w:b/>
          <w:lang w:val="en-US"/>
        </w:rPr>
        <w:t>S</w:t>
      </w:r>
      <w:r w:rsidRPr="001745C2">
        <w:rPr>
          <w:rFonts w:ascii="Arial" w:hAnsi="Arial" w:cs="Arial"/>
          <w:lang w:val="en-US"/>
        </w:rPr>
        <w:t>: No, I don’t.</w:t>
      </w:r>
    </w:p>
    <w:p w14:paraId="08C166F2" w14:textId="77777777" w:rsidR="00FB0B6E" w:rsidRPr="001745C2" w:rsidRDefault="00FB0B6E" w:rsidP="00FB0B6E">
      <w:pPr>
        <w:ind w:left="708"/>
        <w:jc w:val="both"/>
        <w:rPr>
          <w:rFonts w:ascii="Arial" w:hAnsi="Arial" w:cs="Arial"/>
          <w:lang w:val="en-US"/>
        </w:rPr>
      </w:pPr>
      <w:r w:rsidRPr="001745C2">
        <w:rPr>
          <w:rFonts w:ascii="Arial" w:hAnsi="Arial" w:cs="Arial"/>
          <w:b/>
          <w:lang w:val="en-US"/>
        </w:rPr>
        <w:t>N</w:t>
      </w:r>
      <w:r w:rsidRPr="001745C2">
        <w:rPr>
          <w:rFonts w:ascii="Arial" w:hAnsi="Arial" w:cs="Arial"/>
          <w:lang w:val="en-US"/>
        </w:rPr>
        <w:t>: No, I don’t is present, in the past is…?</w:t>
      </w:r>
    </w:p>
    <w:p w14:paraId="7E96F6ED" w14:textId="77777777" w:rsidR="00FB0B6E" w:rsidRPr="001745C2" w:rsidRDefault="00FB0B6E" w:rsidP="00FB0B6E">
      <w:pPr>
        <w:ind w:left="708"/>
        <w:jc w:val="both"/>
        <w:rPr>
          <w:rFonts w:ascii="Arial" w:hAnsi="Arial" w:cs="Arial"/>
          <w:lang w:val="en-US"/>
        </w:rPr>
      </w:pPr>
      <w:r w:rsidRPr="001745C2">
        <w:rPr>
          <w:rFonts w:ascii="Arial" w:hAnsi="Arial" w:cs="Arial"/>
          <w:b/>
          <w:lang w:val="en-US"/>
        </w:rPr>
        <w:t>S</w:t>
      </w:r>
      <w:r w:rsidRPr="001745C2">
        <w:rPr>
          <w:rFonts w:ascii="Arial" w:hAnsi="Arial" w:cs="Arial"/>
          <w:lang w:val="en-US"/>
        </w:rPr>
        <w:t>: No, I weren’t.</w:t>
      </w:r>
    </w:p>
    <w:p w14:paraId="008BD7F7" w14:textId="77777777" w:rsidR="00FB0B6E" w:rsidRPr="001745C2" w:rsidRDefault="00FB0B6E" w:rsidP="00FB0B6E">
      <w:pPr>
        <w:ind w:left="708"/>
        <w:jc w:val="both"/>
        <w:rPr>
          <w:rFonts w:ascii="Arial" w:hAnsi="Arial" w:cs="Arial"/>
          <w:lang w:val="en-US"/>
        </w:rPr>
      </w:pPr>
      <w:r w:rsidRPr="001745C2">
        <w:rPr>
          <w:rFonts w:ascii="Arial" w:hAnsi="Arial" w:cs="Arial"/>
          <w:b/>
          <w:lang w:val="en-US"/>
        </w:rPr>
        <w:t>S</w:t>
      </w:r>
      <w:r w:rsidRPr="001745C2">
        <w:rPr>
          <w:rFonts w:ascii="Arial" w:hAnsi="Arial" w:cs="Arial"/>
          <w:lang w:val="en-US"/>
        </w:rPr>
        <w:t>: No, I wasn’t.</w:t>
      </w:r>
    </w:p>
    <w:p w14:paraId="0FE8C792" w14:textId="77777777" w:rsidR="00FB0B6E" w:rsidRPr="001745C2" w:rsidRDefault="00FB0B6E" w:rsidP="00FB0B6E">
      <w:pPr>
        <w:ind w:left="708"/>
        <w:jc w:val="both"/>
        <w:rPr>
          <w:rFonts w:ascii="Arial" w:hAnsi="Arial" w:cs="Arial"/>
          <w:lang w:val="en-US"/>
        </w:rPr>
      </w:pPr>
      <w:r w:rsidRPr="001745C2">
        <w:rPr>
          <w:rFonts w:ascii="Arial" w:hAnsi="Arial" w:cs="Arial"/>
          <w:b/>
          <w:lang w:val="en-US"/>
        </w:rPr>
        <w:t>T</w:t>
      </w:r>
      <w:r w:rsidRPr="001745C2">
        <w:rPr>
          <w:rFonts w:ascii="Arial" w:hAnsi="Arial" w:cs="Arial"/>
          <w:lang w:val="en-US"/>
        </w:rPr>
        <w:t xml:space="preserve">: No, I wasn’t. Thank you </w:t>
      </w:r>
      <w:proofErr w:type="spellStart"/>
      <w:r w:rsidRPr="001745C2">
        <w:rPr>
          <w:rFonts w:ascii="Arial" w:hAnsi="Arial" w:cs="Arial"/>
          <w:lang w:val="en-US"/>
        </w:rPr>
        <w:t>Xochitl</w:t>
      </w:r>
      <w:proofErr w:type="spellEnd"/>
      <w:r w:rsidRPr="001745C2">
        <w:rPr>
          <w:rFonts w:ascii="Arial" w:hAnsi="Arial" w:cs="Arial"/>
          <w:lang w:val="en-US"/>
        </w:rPr>
        <w:t xml:space="preserve">, no I wasn’t. </w:t>
      </w:r>
    </w:p>
    <w:p w14:paraId="703CDF4A" w14:textId="77777777" w:rsidR="00FB0B6E" w:rsidRPr="001745C2" w:rsidRDefault="00FB0B6E" w:rsidP="00FB0B6E">
      <w:pPr>
        <w:pStyle w:val="Default"/>
        <w:spacing w:line="276" w:lineRule="auto"/>
        <w:jc w:val="both"/>
        <w:rPr>
          <w:i/>
          <w:color w:val="auto"/>
          <w:sz w:val="22"/>
          <w:szCs w:val="22"/>
        </w:rPr>
      </w:pPr>
      <w:r w:rsidRPr="001745C2">
        <w:rPr>
          <w:i/>
          <w:color w:val="auto"/>
          <w:sz w:val="22"/>
          <w:szCs w:val="22"/>
        </w:rPr>
        <w:t xml:space="preserve">Ejemplo tomado de una clase nivel básico de la Universidad de Quintana Roo (Otoño, 2013) </w:t>
      </w:r>
    </w:p>
    <w:p w14:paraId="6A4F0883" w14:textId="77777777" w:rsidR="00FB0B6E" w:rsidRPr="001745C2" w:rsidRDefault="00FB0B6E" w:rsidP="00FB0B6E">
      <w:pPr>
        <w:pStyle w:val="Prrafodelista"/>
        <w:numPr>
          <w:ilvl w:val="0"/>
          <w:numId w:val="2"/>
        </w:numPr>
        <w:jc w:val="both"/>
        <w:rPr>
          <w:rFonts w:ascii="Arial" w:hAnsi="Arial" w:cs="Arial"/>
          <w:i/>
        </w:rPr>
      </w:pPr>
      <w:r w:rsidRPr="001745C2">
        <w:rPr>
          <w:rFonts w:ascii="Arial" w:hAnsi="Arial" w:cs="Arial"/>
          <w:b/>
        </w:rPr>
        <w:t>Interrupción</w:t>
      </w:r>
      <w:r w:rsidRPr="001745C2">
        <w:rPr>
          <w:rFonts w:ascii="Arial" w:hAnsi="Arial" w:cs="Arial"/>
        </w:rPr>
        <w:t>. El profesor corrige los errores de los estudiantes a mitad de sus oraciones y antes de que éstos puedan terminarlas. (</w:t>
      </w:r>
      <w:proofErr w:type="spellStart"/>
      <w:r w:rsidRPr="001745C2">
        <w:rPr>
          <w:rFonts w:ascii="Arial" w:hAnsi="Arial" w:cs="Arial"/>
        </w:rPr>
        <w:t>Shujen</w:t>
      </w:r>
      <w:proofErr w:type="spellEnd"/>
      <w:r w:rsidRPr="001745C2">
        <w:rPr>
          <w:rFonts w:ascii="Arial" w:hAnsi="Arial" w:cs="Arial"/>
        </w:rPr>
        <w:t xml:space="preserve"> S. </w:t>
      </w:r>
      <w:proofErr w:type="spellStart"/>
      <w:r w:rsidRPr="001745C2">
        <w:rPr>
          <w:rFonts w:ascii="Arial" w:hAnsi="Arial" w:cs="Arial"/>
        </w:rPr>
        <w:t>Yao</w:t>
      </w:r>
      <w:proofErr w:type="spellEnd"/>
      <w:r w:rsidRPr="001745C2">
        <w:rPr>
          <w:rFonts w:ascii="Arial" w:hAnsi="Arial" w:cs="Arial"/>
        </w:rPr>
        <w:t>, 2000). Ejemplo:</w:t>
      </w:r>
    </w:p>
    <w:p w14:paraId="75067E1A" w14:textId="77777777" w:rsidR="00FB0B6E" w:rsidRPr="001745C2" w:rsidRDefault="00FB0B6E" w:rsidP="00FB0B6E">
      <w:pPr>
        <w:ind w:left="708"/>
        <w:jc w:val="both"/>
        <w:rPr>
          <w:rFonts w:ascii="Arial" w:hAnsi="Arial" w:cs="Arial"/>
        </w:rPr>
      </w:pPr>
      <w:r w:rsidRPr="001745C2">
        <w:rPr>
          <w:rFonts w:ascii="Arial" w:hAnsi="Arial" w:cs="Arial"/>
          <w:b/>
          <w:lang w:val="en-US"/>
        </w:rPr>
        <w:t>S</w:t>
      </w:r>
      <w:r w:rsidRPr="001745C2">
        <w:rPr>
          <w:rFonts w:ascii="Arial" w:hAnsi="Arial" w:cs="Arial"/>
          <w:lang w:val="en-US"/>
        </w:rPr>
        <w:t xml:space="preserve">: Where do you live? </w:t>
      </w:r>
      <w:r w:rsidRPr="001745C2">
        <w:rPr>
          <w:rFonts w:ascii="Arial" w:hAnsi="Arial" w:cs="Arial"/>
        </w:rPr>
        <w:t>(</w:t>
      </w:r>
      <w:proofErr w:type="spellStart"/>
      <w:proofErr w:type="gramStart"/>
      <w:r w:rsidRPr="001745C2">
        <w:rPr>
          <w:rFonts w:ascii="Arial" w:hAnsi="Arial" w:cs="Arial"/>
        </w:rPr>
        <w:t>live</w:t>
      </w:r>
      <w:proofErr w:type="spellEnd"/>
      <w:proofErr w:type="gramEnd"/>
      <w:r w:rsidRPr="001745C2">
        <w:rPr>
          <w:rFonts w:ascii="Arial" w:hAnsi="Arial" w:cs="Arial"/>
        </w:rPr>
        <w:t xml:space="preserve"> (vivir) es pronunciado como el sustantivo </w:t>
      </w:r>
      <w:proofErr w:type="spellStart"/>
      <w:r w:rsidRPr="001745C2">
        <w:rPr>
          <w:rFonts w:ascii="Arial" w:hAnsi="Arial" w:cs="Arial"/>
        </w:rPr>
        <w:t>life</w:t>
      </w:r>
      <w:proofErr w:type="spellEnd"/>
      <w:r w:rsidRPr="001745C2">
        <w:rPr>
          <w:rFonts w:ascii="Arial" w:hAnsi="Arial" w:cs="Arial"/>
        </w:rPr>
        <w:t xml:space="preserve"> (vida).</w:t>
      </w:r>
    </w:p>
    <w:p w14:paraId="15209699" w14:textId="77777777" w:rsidR="00FB0B6E" w:rsidRPr="001745C2" w:rsidRDefault="00FB0B6E" w:rsidP="00FB0B6E">
      <w:pPr>
        <w:ind w:left="708"/>
        <w:jc w:val="both"/>
        <w:rPr>
          <w:rFonts w:ascii="Arial" w:hAnsi="Arial" w:cs="Arial"/>
          <w:lang w:val="en-US"/>
        </w:rPr>
      </w:pPr>
      <w:r w:rsidRPr="001745C2">
        <w:rPr>
          <w:rFonts w:ascii="Arial" w:hAnsi="Arial" w:cs="Arial"/>
          <w:b/>
          <w:lang w:val="en-US"/>
        </w:rPr>
        <w:t>T</w:t>
      </w:r>
      <w:r w:rsidRPr="001745C2">
        <w:rPr>
          <w:rFonts w:ascii="Arial" w:hAnsi="Arial" w:cs="Arial"/>
          <w:lang w:val="en-US"/>
        </w:rPr>
        <w:t>: live! (T interrupts saying the correct pronunciation)</w:t>
      </w:r>
    </w:p>
    <w:p w14:paraId="1E3E1578" w14:textId="77777777" w:rsidR="00FB0B6E" w:rsidRPr="001745C2" w:rsidRDefault="00FB0B6E" w:rsidP="00FB0B6E">
      <w:pPr>
        <w:ind w:left="708"/>
        <w:jc w:val="both"/>
        <w:rPr>
          <w:rFonts w:ascii="Arial" w:hAnsi="Arial" w:cs="Arial"/>
          <w:lang w:val="en-US"/>
        </w:rPr>
      </w:pPr>
      <w:r w:rsidRPr="001745C2">
        <w:rPr>
          <w:rFonts w:ascii="Arial" w:hAnsi="Arial" w:cs="Arial"/>
          <w:b/>
          <w:lang w:val="en-US"/>
        </w:rPr>
        <w:t>S</w:t>
      </w:r>
      <w:r w:rsidRPr="001745C2">
        <w:rPr>
          <w:rFonts w:ascii="Arial" w:hAnsi="Arial" w:cs="Arial"/>
          <w:lang w:val="en-US"/>
        </w:rPr>
        <w:t>: live! (The student corrects the pronunciation mistake)</w:t>
      </w:r>
    </w:p>
    <w:p w14:paraId="4ECA64AD" w14:textId="77777777" w:rsidR="00FB0B6E" w:rsidRPr="001745C2" w:rsidRDefault="00FB0B6E" w:rsidP="00FB0B6E">
      <w:pPr>
        <w:ind w:left="708"/>
        <w:jc w:val="both"/>
        <w:rPr>
          <w:rFonts w:ascii="Arial" w:hAnsi="Arial" w:cs="Arial"/>
          <w:lang w:val="en-US"/>
        </w:rPr>
      </w:pPr>
      <w:r w:rsidRPr="001745C2">
        <w:rPr>
          <w:rFonts w:ascii="Arial" w:hAnsi="Arial" w:cs="Arial"/>
          <w:b/>
          <w:lang w:val="en-US"/>
        </w:rPr>
        <w:t>T</w:t>
      </w:r>
      <w:r w:rsidRPr="001745C2">
        <w:rPr>
          <w:rFonts w:ascii="Arial" w:hAnsi="Arial" w:cs="Arial"/>
          <w:lang w:val="en-US"/>
        </w:rPr>
        <w:t xml:space="preserve">: live is a verb </w:t>
      </w:r>
      <w:proofErr w:type="spellStart"/>
      <w:r w:rsidRPr="001745C2">
        <w:rPr>
          <w:rFonts w:ascii="Arial" w:hAnsi="Arial" w:cs="Arial"/>
          <w:lang w:val="en-US"/>
        </w:rPr>
        <w:t>vivir</w:t>
      </w:r>
      <w:proofErr w:type="spellEnd"/>
      <w:r w:rsidRPr="001745C2">
        <w:rPr>
          <w:rFonts w:ascii="Arial" w:hAnsi="Arial" w:cs="Arial"/>
          <w:lang w:val="en-US"/>
        </w:rPr>
        <w:t xml:space="preserve">, life is </w:t>
      </w:r>
      <w:proofErr w:type="spellStart"/>
      <w:r w:rsidRPr="001745C2">
        <w:rPr>
          <w:rFonts w:ascii="Arial" w:hAnsi="Arial" w:cs="Arial"/>
          <w:lang w:val="en-US"/>
        </w:rPr>
        <w:t>vida</w:t>
      </w:r>
      <w:proofErr w:type="spellEnd"/>
      <w:r w:rsidRPr="001745C2">
        <w:rPr>
          <w:rFonts w:ascii="Arial" w:hAnsi="Arial" w:cs="Arial"/>
          <w:lang w:val="en-US"/>
        </w:rPr>
        <w:t xml:space="preserve">. </w:t>
      </w:r>
    </w:p>
    <w:p w14:paraId="458510A5" w14:textId="77777777" w:rsidR="00FB0B6E" w:rsidRPr="001745C2" w:rsidRDefault="00FB0B6E" w:rsidP="00FB0B6E">
      <w:pPr>
        <w:pStyle w:val="Default"/>
        <w:spacing w:line="276" w:lineRule="auto"/>
        <w:jc w:val="both"/>
        <w:rPr>
          <w:i/>
          <w:color w:val="auto"/>
          <w:sz w:val="22"/>
          <w:szCs w:val="22"/>
        </w:rPr>
      </w:pPr>
      <w:r w:rsidRPr="001745C2">
        <w:rPr>
          <w:i/>
          <w:color w:val="auto"/>
          <w:sz w:val="22"/>
          <w:szCs w:val="22"/>
        </w:rPr>
        <w:t xml:space="preserve">Ejemplo tomado de una clase nivel básico de la Universidad de Quintana Roo (Otoño, 2013) </w:t>
      </w:r>
    </w:p>
    <w:p w14:paraId="1CDC74F1" w14:textId="77777777" w:rsidR="00FB0B6E" w:rsidRPr="001745C2" w:rsidRDefault="00FB0B6E" w:rsidP="00FB0B6E">
      <w:pPr>
        <w:pStyle w:val="Default"/>
        <w:spacing w:line="276" w:lineRule="auto"/>
        <w:jc w:val="both"/>
        <w:rPr>
          <w:i/>
          <w:color w:val="auto"/>
          <w:sz w:val="22"/>
          <w:szCs w:val="22"/>
        </w:rPr>
      </w:pPr>
    </w:p>
    <w:p w14:paraId="507F03B6" w14:textId="77777777" w:rsidR="00FB0B6E" w:rsidRPr="001745C2" w:rsidRDefault="00FB0B6E" w:rsidP="00FB0B6E">
      <w:pPr>
        <w:pStyle w:val="Prrafodelista"/>
        <w:numPr>
          <w:ilvl w:val="0"/>
          <w:numId w:val="2"/>
        </w:numPr>
        <w:jc w:val="both"/>
        <w:rPr>
          <w:rFonts w:ascii="Arial" w:hAnsi="Arial" w:cs="Arial"/>
        </w:rPr>
      </w:pPr>
      <w:r w:rsidRPr="001745C2">
        <w:rPr>
          <w:rFonts w:ascii="Arial" w:hAnsi="Arial" w:cs="Arial"/>
          <w:b/>
        </w:rPr>
        <w:t>Obtención de información</w:t>
      </w:r>
      <w:r w:rsidRPr="001745C2">
        <w:rPr>
          <w:rFonts w:ascii="Arial" w:hAnsi="Arial" w:cs="Arial"/>
        </w:rPr>
        <w:t xml:space="preserve">: El maestro dice una frase y estratégicamente hace una pausa lo que permite al estudiante “llenar el espacio”. Si el estudiante da una respuesta incorrecta o llena el espacio </w:t>
      </w:r>
      <w:proofErr w:type="spellStart"/>
      <w:r w:rsidRPr="001745C2">
        <w:rPr>
          <w:rFonts w:ascii="Arial" w:hAnsi="Arial" w:cs="Arial"/>
        </w:rPr>
        <w:t>incorrrrectamente</w:t>
      </w:r>
      <w:proofErr w:type="spellEnd"/>
      <w:r w:rsidRPr="001745C2">
        <w:rPr>
          <w:rFonts w:ascii="Arial" w:hAnsi="Arial" w:cs="Arial"/>
        </w:rPr>
        <w:t xml:space="preserve">, el profesor puede decir “No, no </w:t>
      </w:r>
      <w:proofErr w:type="spellStart"/>
      <w:r w:rsidRPr="001745C2">
        <w:rPr>
          <w:rFonts w:ascii="Arial" w:hAnsi="Arial" w:cs="Arial"/>
        </w:rPr>
        <w:t>it’s</w:t>
      </w:r>
      <w:proofErr w:type="spellEnd"/>
      <w:r w:rsidRPr="001745C2">
        <w:rPr>
          <w:rFonts w:ascii="Arial" w:hAnsi="Arial" w:cs="Arial"/>
        </w:rPr>
        <w:t>…”  o sólo repite el error. (</w:t>
      </w:r>
      <w:proofErr w:type="spellStart"/>
      <w:r w:rsidRPr="001745C2">
        <w:rPr>
          <w:rFonts w:ascii="Arial" w:hAnsi="Arial" w:cs="Arial"/>
        </w:rPr>
        <w:t>Lyster</w:t>
      </w:r>
      <w:proofErr w:type="spellEnd"/>
      <w:r w:rsidRPr="001745C2">
        <w:rPr>
          <w:rFonts w:ascii="Arial" w:hAnsi="Arial" w:cs="Arial"/>
        </w:rPr>
        <w:t>, 1997). Ejemplo:</w:t>
      </w:r>
    </w:p>
    <w:p w14:paraId="33BE45DE" w14:textId="77777777" w:rsidR="00FB0B6E" w:rsidRPr="001745C2" w:rsidRDefault="00FB0B6E" w:rsidP="00FB0B6E">
      <w:pPr>
        <w:ind w:left="708"/>
        <w:jc w:val="both"/>
        <w:rPr>
          <w:rFonts w:ascii="Arial" w:hAnsi="Arial" w:cs="Arial"/>
        </w:rPr>
      </w:pPr>
      <w:r w:rsidRPr="001745C2">
        <w:rPr>
          <w:rFonts w:ascii="Arial" w:hAnsi="Arial" w:cs="Arial"/>
          <w:b/>
        </w:rPr>
        <w:t>T</w:t>
      </w:r>
      <w:r w:rsidRPr="001745C2">
        <w:rPr>
          <w:rFonts w:ascii="Arial" w:hAnsi="Arial" w:cs="Arial"/>
        </w:rPr>
        <w:t xml:space="preserve">: ¿Cómo deletreas…? (La profesora espera una respuesta dejando un espacio en blanco: </w:t>
      </w:r>
      <w:proofErr w:type="spellStart"/>
      <w:r w:rsidRPr="001745C2">
        <w:rPr>
          <w:rFonts w:ascii="Arial" w:hAnsi="Arial" w:cs="Arial"/>
        </w:rPr>
        <w:t>elicitation</w:t>
      </w:r>
      <w:proofErr w:type="spellEnd"/>
      <w:r w:rsidRPr="001745C2">
        <w:rPr>
          <w:rFonts w:ascii="Arial" w:hAnsi="Arial" w:cs="Arial"/>
        </w:rPr>
        <w:t>)</w:t>
      </w:r>
    </w:p>
    <w:p w14:paraId="258B2CF1" w14:textId="77777777" w:rsidR="00FB0B6E" w:rsidRPr="001745C2" w:rsidRDefault="00FB0B6E" w:rsidP="00FB0B6E">
      <w:pPr>
        <w:ind w:left="708"/>
        <w:jc w:val="both"/>
        <w:rPr>
          <w:rFonts w:ascii="Arial" w:hAnsi="Arial" w:cs="Arial"/>
        </w:rPr>
      </w:pPr>
      <w:r w:rsidRPr="001745C2">
        <w:rPr>
          <w:rFonts w:ascii="Arial" w:hAnsi="Arial" w:cs="Arial"/>
          <w:b/>
        </w:rPr>
        <w:t>T</w:t>
      </w:r>
      <w:r w:rsidRPr="001745C2">
        <w:rPr>
          <w:rFonts w:ascii="Arial" w:hAnsi="Arial" w:cs="Arial"/>
        </w:rPr>
        <w:t>: …</w:t>
      </w:r>
      <w:proofErr w:type="spellStart"/>
      <w:r w:rsidRPr="001745C2">
        <w:rPr>
          <w:rFonts w:ascii="Arial" w:hAnsi="Arial" w:cs="Arial"/>
        </w:rPr>
        <w:t>Tuesday</w:t>
      </w:r>
      <w:proofErr w:type="spellEnd"/>
      <w:r w:rsidRPr="001745C2">
        <w:rPr>
          <w:rFonts w:ascii="Arial" w:hAnsi="Arial" w:cs="Arial"/>
        </w:rPr>
        <w:t>?</w:t>
      </w:r>
    </w:p>
    <w:p w14:paraId="6747E47A" w14:textId="77777777" w:rsidR="00FB0B6E" w:rsidRPr="001745C2" w:rsidRDefault="00FB0B6E" w:rsidP="00FB0B6E">
      <w:pPr>
        <w:ind w:left="708"/>
        <w:jc w:val="both"/>
        <w:rPr>
          <w:rFonts w:ascii="Arial" w:hAnsi="Arial" w:cs="Arial"/>
        </w:rPr>
      </w:pPr>
      <w:r w:rsidRPr="001745C2">
        <w:rPr>
          <w:rFonts w:ascii="Arial" w:hAnsi="Arial" w:cs="Arial"/>
          <w:b/>
        </w:rPr>
        <w:t>S</w:t>
      </w:r>
      <w:r w:rsidRPr="001745C2">
        <w:rPr>
          <w:rFonts w:ascii="Arial" w:hAnsi="Arial" w:cs="Arial"/>
        </w:rPr>
        <w:t>: Martes</w:t>
      </w:r>
      <w:proofErr w:type="gramStart"/>
      <w:r w:rsidRPr="001745C2">
        <w:rPr>
          <w:rFonts w:ascii="Arial" w:hAnsi="Arial" w:cs="Arial"/>
        </w:rPr>
        <w:t>!</w:t>
      </w:r>
      <w:proofErr w:type="gramEnd"/>
      <w:r w:rsidRPr="001745C2">
        <w:rPr>
          <w:rFonts w:ascii="Arial" w:hAnsi="Arial" w:cs="Arial"/>
        </w:rPr>
        <w:t xml:space="preserve"> (finalmente los estudiantes le dan la respuesta que esperaba diciendo la palabra martes)</w:t>
      </w:r>
    </w:p>
    <w:p w14:paraId="4C150EBC" w14:textId="77777777" w:rsidR="00FB0B6E" w:rsidRPr="001745C2" w:rsidRDefault="00FB0B6E" w:rsidP="00FB0B6E">
      <w:pPr>
        <w:pStyle w:val="Default"/>
        <w:spacing w:line="276" w:lineRule="auto"/>
        <w:ind w:left="708"/>
        <w:jc w:val="both"/>
        <w:rPr>
          <w:rFonts w:eastAsia="Calibri"/>
          <w:color w:val="auto"/>
          <w:kern w:val="0"/>
          <w:sz w:val="22"/>
          <w:szCs w:val="22"/>
          <w:lang w:eastAsia="en-US"/>
        </w:rPr>
      </w:pPr>
      <w:r w:rsidRPr="001745C2">
        <w:rPr>
          <w:rFonts w:eastAsia="Calibri"/>
          <w:b/>
          <w:color w:val="auto"/>
          <w:kern w:val="0"/>
          <w:sz w:val="22"/>
          <w:szCs w:val="22"/>
          <w:lang w:val="en-US" w:eastAsia="en-US"/>
        </w:rPr>
        <w:t>T</w:t>
      </w:r>
      <w:r w:rsidRPr="001745C2">
        <w:rPr>
          <w:rFonts w:eastAsia="Calibri"/>
          <w:color w:val="auto"/>
          <w:kern w:val="0"/>
          <w:sz w:val="22"/>
          <w:szCs w:val="22"/>
          <w:lang w:val="en-US" w:eastAsia="en-US"/>
        </w:rPr>
        <w:t xml:space="preserve">: </w:t>
      </w:r>
      <w:proofErr w:type="spellStart"/>
      <w:r w:rsidRPr="001745C2">
        <w:rPr>
          <w:rFonts w:eastAsia="Calibri"/>
          <w:color w:val="auto"/>
          <w:kern w:val="0"/>
          <w:sz w:val="22"/>
          <w:szCs w:val="22"/>
          <w:lang w:val="en-US" w:eastAsia="en-US"/>
        </w:rPr>
        <w:t>Martes</w:t>
      </w:r>
      <w:proofErr w:type="spellEnd"/>
      <w:r w:rsidRPr="001745C2">
        <w:rPr>
          <w:rFonts w:eastAsia="Calibri"/>
          <w:color w:val="auto"/>
          <w:kern w:val="0"/>
          <w:sz w:val="22"/>
          <w:szCs w:val="22"/>
          <w:lang w:val="en-US" w:eastAsia="en-US"/>
        </w:rPr>
        <w:t xml:space="preserve">. Today is Tuesday! </w:t>
      </w:r>
      <w:r w:rsidRPr="001745C2">
        <w:rPr>
          <w:rFonts w:eastAsia="Calibri"/>
          <w:color w:val="auto"/>
          <w:kern w:val="0"/>
          <w:sz w:val="22"/>
          <w:szCs w:val="22"/>
          <w:lang w:eastAsia="en-US"/>
        </w:rPr>
        <w:t>(</w:t>
      </w:r>
      <w:proofErr w:type="gramStart"/>
      <w:r w:rsidRPr="001745C2">
        <w:rPr>
          <w:rFonts w:eastAsia="Calibri"/>
          <w:color w:val="auto"/>
          <w:kern w:val="0"/>
          <w:sz w:val="22"/>
          <w:szCs w:val="22"/>
          <w:lang w:eastAsia="en-US"/>
        </w:rPr>
        <w:t>la</w:t>
      </w:r>
      <w:proofErr w:type="gramEnd"/>
      <w:r w:rsidRPr="001745C2">
        <w:rPr>
          <w:rFonts w:eastAsia="Calibri"/>
          <w:color w:val="auto"/>
          <w:kern w:val="0"/>
          <w:sz w:val="22"/>
          <w:szCs w:val="22"/>
          <w:lang w:eastAsia="en-US"/>
        </w:rPr>
        <w:t xml:space="preserve"> profesora repite lo que los estudiantes dicen en su lengua materna y en inglés).</w:t>
      </w:r>
    </w:p>
    <w:p w14:paraId="5EE32A25" w14:textId="77777777" w:rsidR="00FB0B6E" w:rsidRPr="001745C2" w:rsidRDefault="00FB0B6E" w:rsidP="00FB0B6E">
      <w:pPr>
        <w:pStyle w:val="Default"/>
        <w:spacing w:after="100" w:afterAutospacing="1" w:line="276" w:lineRule="auto"/>
        <w:jc w:val="both"/>
        <w:rPr>
          <w:i/>
          <w:color w:val="auto"/>
          <w:sz w:val="22"/>
          <w:szCs w:val="22"/>
        </w:rPr>
      </w:pPr>
      <w:r w:rsidRPr="001745C2">
        <w:rPr>
          <w:i/>
          <w:color w:val="auto"/>
          <w:sz w:val="22"/>
          <w:szCs w:val="22"/>
        </w:rPr>
        <w:t xml:space="preserve">Ejemplo tomado de una clase nivel básico de la Universidad de Quintana Roo (Otoño, 2013) </w:t>
      </w:r>
    </w:p>
    <w:p w14:paraId="4BD4C434" w14:textId="77777777" w:rsidR="00FB0B6E" w:rsidRPr="001745C2" w:rsidRDefault="00FB0B6E" w:rsidP="00FB0B6E">
      <w:pPr>
        <w:pStyle w:val="Default"/>
        <w:spacing w:after="100" w:afterAutospacing="1" w:line="276" w:lineRule="auto"/>
        <w:jc w:val="both"/>
        <w:rPr>
          <w:color w:val="auto"/>
          <w:sz w:val="22"/>
          <w:szCs w:val="22"/>
        </w:rPr>
      </w:pPr>
      <w:r w:rsidRPr="001745C2">
        <w:rPr>
          <w:color w:val="auto"/>
          <w:sz w:val="22"/>
          <w:szCs w:val="22"/>
        </w:rPr>
        <w:lastRenderedPageBreak/>
        <w:t xml:space="preserve">Entre las técnicas implícitas se encuentran: </w:t>
      </w:r>
    </w:p>
    <w:p w14:paraId="3C77D4E9" w14:textId="77777777" w:rsidR="00FB0B6E" w:rsidRPr="001745C2" w:rsidRDefault="00FB0B6E" w:rsidP="00FB0B6E">
      <w:pPr>
        <w:pStyle w:val="Prrafodelista"/>
        <w:numPr>
          <w:ilvl w:val="0"/>
          <w:numId w:val="2"/>
        </w:numPr>
        <w:spacing w:after="100" w:afterAutospacing="1"/>
        <w:jc w:val="both"/>
        <w:rPr>
          <w:rFonts w:ascii="Arial" w:hAnsi="Arial" w:cs="Arial"/>
          <w:lang w:val="en-US"/>
        </w:rPr>
      </w:pPr>
      <w:r w:rsidRPr="001745C2">
        <w:rPr>
          <w:rFonts w:ascii="Arial" w:hAnsi="Arial" w:cs="Arial"/>
          <w:b/>
        </w:rPr>
        <w:t>Reformulación</w:t>
      </w:r>
      <w:r w:rsidRPr="001745C2">
        <w:rPr>
          <w:rFonts w:ascii="Arial" w:hAnsi="Arial" w:cs="Arial"/>
        </w:rPr>
        <w:t xml:space="preserve">: El maestro repite lo que el estudiante acaba de decir y remplaza el error. Estos pueden ser una palabra, una modificación léxica o gramatical o su traducción. </w:t>
      </w:r>
      <w:proofErr w:type="spellStart"/>
      <w:r w:rsidRPr="001745C2">
        <w:rPr>
          <w:rFonts w:ascii="Arial" w:hAnsi="Arial" w:cs="Arial"/>
          <w:lang w:val="en-US"/>
        </w:rPr>
        <w:t>Ejemplo</w:t>
      </w:r>
      <w:proofErr w:type="spellEnd"/>
      <w:r w:rsidRPr="001745C2">
        <w:rPr>
          <w:rFonts w:ascii="Arial" w:hAnsi="Arial" w:cs="Arial"/>
          <w:lang w:val="en-US"/>
        </w:rPr>
        <w:t xml:space="preserve">: </w:t>
      </w:r>
    </w:p>
    <w:p w14:paraId="5C2FB633" w14:textId="77777777" w:rsidR="00FB0B6E" w:rsidRPr="001745C2" w:rsidRDefault="00FB0B6E" w:rsidP="00FB0B6E">
      <w:pPr>
        <w:ind w:left="708"/>
        <w:jc w:val="both"/>
        <w:rPr>
          <w:rFonts w:ascii="Arial" w:hAnsi="Arial" w:cs="Arial"/>
        </w:rPr>
      </w:pPr>
      <w:r w:rsidRPr="001745C2">
        <w:rPr>
          <w:rFonts w:ascii="Arial" w:hAnsi="Arial" w:cs="Arial"/>
          <w:b/>
          <w:lang w:val="en-US"/>
        </w:rPr>
        <w:t>S</w:t>
      </w:r>
      <w:r w:rsidRPr="001745C2">
        <w:rPr>
          <w:rFonts w:ascii="Arial" w:hAnsi="Arial" w:cs="Arial"/>
          <w:lang w:val="en-US"/>
        </w:rPr>
        <w:t xml:space="preserve">: She doesn’t listen to music. </w:t>
      </w:r>
      <w:r w:rsidRPr="001745C2">
        <w:rPr>
          <w:rFonts w:ascii="Arial" w:hAnsi="Arial" w:cs="Arial"/>
        </w:rPr>
        <w:t>(</w:t>
      </w:r>
      <w:proofErr w:type="gramStart"/>
      <w:r w:rsidRPr="001745C2">
        <w:rPr>
          <w:rFonts w:ascii="Arial" w:hAnsi="Arial" w:cs="Arial"/>
        </w:rPr>
        <w:t>pronuncia</w:t>
      </w:r>
      <w:proofErr w:type="gramEnd"/>
      <w:r w:rsidRPr="001745C2">
        <w:rPr>
          <w:rFonts w:ascii="Arial" w:hAnsi="Arial" w:cs="Arial"/>
        </w:rPr>
        <w:t xml:space="preserve"> la palabra listen de manera incorrecta).</w:t>
      </w:r>
    </w:p>
    <w:p w14:paraId="2D6DAE47" w14:textId="77777777" w:rsidR="00FB0B6E" w:rsidRPr="001745C2" w:rsidRDefault="00FB0B6E" w:rsidP="00FB0B6E">
      <w:pPr>
        <w:ind w:left="708"/>
        <w:jc w:val="both"/>
        <w:rPr>
          <w:rFonts w:ascii="Arial" w:hAnsi="Arial" w:cs="Arial"/>
        </w:rPr>
      </w:pPr>
      <w:r w:rsidRPr="001745C2">
        <w:rPr>
          <w:rFonts w:ascii="Arial" w:hAnsi="Arial" w:cs="Arial"/>
          <w:b/>
          <w:lang w:val="en-US"/>
        </w:rPr>
        <w:t>T</w:t>
      </w:r>
      <w:r w:rsidRPr="001745C2">
        <w:rPr>
          <w:rFonts w:ascii="Arial" w:hAnsi="Arial" w:cs="Arial"/>
          <w:lang w:val="en-US"/>
        </w:rPr>
        <w:t xml:space="preserve">: She doesn’t listen to music. </w:t>
      </w:r>
      <w:r w:rsidRPr="001745C2">
        <w:rPr>
          <w:rFonts w:ascii="Arial" w:hAnsi="Arial" w:cs="Arial"/>
        </w:rPr>
        <w:t>(</w:t>
      </w:r>
      <w:proofErr w:type="gramStart"/>
      <w:r w:rsidRPr="001745C2">
        <w:rPr>
          <w:rFonts w:ascii="Arial" w:hAnsi="Arial" w:cs="Arial"/>
        </w:rPr>
        <w:t>la</w:t>
      </w:r>
      <w:proofErr w:type="gramEnd"/>
      <w:r w:rsidRPr="001745C2">
        <w:rPr>
          <w:rFonts w:ascii="Arial" w:hAnsi="Arial" w:cs="Arial"/>
        </w:rPr>
        <w:t xml:space="preserve"> profesora repite la oración con la respuesta correcta). </w:t>
      </w:r>
    </w:p>
    <w:p w14:paraId="63C394E9" w14:textId="77777777" w:rsidR="00FB0B6E" w:rsidRPr="001745C2" w:rsidRDefault="00FB0B6E" w:rsidP="00FB0B6E">
      <w:pPr>
        <w:pStyle w:val="Default"/>
        <w:spacing w:after="100" w:afterAutospacing="1" w:line="276" w:lineRule="auto"/>
        <w:jc w:val="both"/>
        <w:rPr>
          <w:i/>
          <w:color w:val="auto"/>
          <w:sz w:val="22"/>
          <w:szCs w:val="22"/>
        </w:rPr>
      </w:pPr>
      <w:r w:rsidRPr="001745C2">
        <w:rPr>
          <w:i/>
          <w:color w:val="auto"/>
          <w:sz w:val="22"/>
          <w:szCs w:val="22"/>
        </w:rPr>
        <w:t xml:space="preserve">Ejemplo tomado de una clase nivel básico de la Universidad de Quintana Roo (Otoño, 2013) </w:t>
      </w:r>
    </w:p>
    <w:p w14:paraId="6134948C" w14:textId="77777777" w:rsidR="00FB0B6E" w:rsidRPr="001745C2" w:rsidRDefault="00FB0B6E" w:rsidP="00FB0B6E">
      <w:pPr>
        <w:pStyle w:val="Default"/>
        <w:numPr>
          <w:ilvl w:val="0"/>
          <w:numId w:val="2"/>
        </w:numPr>
        <w:spacing w:after="100" w:afterAutospacing="1" w:line="276" w:lineRule="auto"/>
        <w:jc w:val="both"/>
        <w:rPr>
          <w:rFonts w:eastAsia="Calibri"/>
          <w:color w:val="auto"/>
          <w:kern w:val="0"/>
          <w:sz w:val="22"/>
          <w:szCs w:val="22"/>
          <w:lang w:val="en-US" w:eastAsia="en-US"/>
        </w:rPr>
      </w:pPr>
      <w:r w:rsidRPr="001745C2">
        <w:rPr>
          <w:rFonts w:eastAsia="Calibri"/>
          <w:b/>
          <w:color w:val="auto"/>
          <w:kern w:val="0"/>
          <w:sz w:val="22"/>
          <w:szCs w:val="22"/>
          <w:lang w:eastAsia="en-US"/>
        </w:rPr>
        <w:t>Pedir aclaración</w:t>
      </w:r>
      <w:r w:rsidRPr="001745C2">
        <w:rPr>
          <w:rFonts w:eastAsia="Calibri"/>
          <w:color w:val="auto"/>
          <w:kern w:val="0"/>
          <w:sz w:val="22"/>
          <w:szCs w:val="22"/>
          <w:lang w:eastAsia="en-US"/>
        </w:rPr>
        <w:t>: El maestro pide al estudiante que repita o reformule su frase anterior. El profesor incluye frases como “</w:t>
      </w:r>
      <w:proofErr w:type="spellStart"/>
      <w:r w:rsidRPr="001745C2">
        <w:rPr>
          <w:rFonts w:eastAsia="Calibri"/>
          <w:color w:val="auto"/>
          <w:kern w:val="0"/>
          <w:sz w:val="22"/>
          <w:szCs w:val="22"/>
          <w:lang w:eastAsia="en-US"/>
        </w:rPr>
        <w:t>pardon</w:t>
      </w:r>
      <w:proofErr w:type="spellEnd"/>
      <w:r w:rsidRPr="001745C2">
        <w:rPr>
          <w:rFonts w:eastAsia="Calibri"/>
          <w:color w:val="auto"/>
          <w:kern w:val="0"/>
          <w:sz w:val="22"/>
          <w:szCs w:val="22"/>
          <w:lang w:eastAsia="en-US"/>
        </w:rPr>
        <w:t xml:space="preserve"> me…”. (</w:t>
      </w:r>
      <w:proofErr w:type="spellStart"/>
      <w:r w:rsidRPr="001745C2">
        <w:rPr>
          <w:rFonts w:eastAsia="Calibri"/>
          <w:color w:val="auto"/>
          <w:kern w:val="0"/>
          <w:sz w:val="22"/>
          <w:szCs w:val="22"/>
          <w:lang w:eastAsia="en-US"/>
        </w:rPr>
        <w:t>Lyster</w:t>
      </w:r>
      <w:proofErr w:type="spellEnd"/>
      <w:r w:rsidRPr="001745C2">
        <w:rPr>
          <w:rFonts w:eastAsia="Calibri"/>
          <w:color w:val="auto"/>
          <w:kern w:val="0"/>
          <w:sz w:val="22"/>
          <w:szCs w:val="22"/>
          <w:lang w:eastAsia="en-US"/>
        </w:rPr>
        <w:t xml:space="preserve"> and Randa, 1997). </w:t>
      </w:r>
      <w:proofErr w:type="spellStart"/>
      <w:r w:rsidRPr="001745C2">
        <w:rPr>
          <w:rFonts w:eastAsia="Calibri"/>
          <w:color w:val="auto"/>
          <w:kern w:val="0"/>
          <w:sz w:val="22"/>
          <w:szCs w:val="22"/>
          <w:lang w:val="en-US" w:eastAsia="en-US"/>
        </w:rPr>
        <w:t>Ejemplo</w:t>
      </w:r>
      <w:proofErr w:type="spellEnd"/>
      <w:r w:rsidRPr="001745C2">
        <w:rPr>
          <w:rFonts w:eastAsia="Calibri"/>
          <w:color w:val="auto"/>
          <w:kern w:val="0"/>
          <w:sz w:val="22"/>
          <w:szCs w:val="22"/>
          <w:lang w:val="en-US" w:eastAsia="en-US"/>
        </w:rPr>
        <w:t xml:space="preserve">:  </w:t>
      </w:r>
    </w:p>
    <w:p w14:paraId="393399E6" w14:textId="77777777" w:rsidR="00FB0B6E" w:rsidRPr="001745C2" w:rsidRDefault="00FB0B6E" w:rsidP="00FB0B6E">
      <w:pPr>
        <w:pStyle w:val="Default"/>
        <w:spacing w:line="276" w:lineRule="auto"/>
        <w:ind w:left="1416"/>
        <w:jc w:val="both"/>
        <w:rPr>
          <w:rFonts w:eastAsia="Calibri"/>
          <w:color w:val="auto"/>
          <w:kern w:val="0"/>
          <w:sz w:val="22"/>
          <w:szCs w:val="22"/>
          <w:lang w:val="en-US" w:eastAsia="en-US"/>
        </w:rPr>
      </w:pPr>
      <w:r w:rsidRPr="001745C2">
        <w:rPr>
          <w:rFonts w:eastAsia="Calibri"/>
          <w:b/>
          <w:color w:val="auto"/>
          <w:kern w:val="0"/>
          <w:sz w:val="22"/>
          <w:szCs w:val="22"/>
          <w:lang w:val="en-US" w:eastAsia="en-US"/>
        </w:rPr>
        <w:t>T</w:t>
      </w:r>
      <w:r w:rsidRPr="001745C2">
        <w:rPr>
          <w:rFonts w:eastAsia="Calibri"/>
          <w:color w:val="auto"/>
          <w:kern w:val="0"/>
          <w:sz w:val="22"/>
          <w:szCs w:val="22"/>
          <w:lang w:val="en-US" w:eastAsia="en-US"/>
        </w:rPr>
        <w:t xml:space="preserve">: What’s your surname? </w:t>
      </w:r>
    </w:p>
    <w:p w14:paraId="0BA3DAA2" w14:textId="77777777" w:rsidR="00FB0B6E" w:rsidRPr="001745C2" w:rsidRDefault="00FB0B6E" w:rsidP="00FB0B6E">
      <w:pPr>
        <w:pStyle w:val="Default"/>
        <w:spacing w:line="276" w:lineRule="auto"/>
        <w:ind w:left="1416"/>
        <w:jc w:val="both"/>
        <w:rPr>
          <w:rFonts w:eastAsia="Calibri"/>
          <w:color w:val="auto"/>
          <w:kern w:val="0"/>
          <w:sz w:val="22"/>
          <w:szCs w:val="22"/>
          <w:lang w:val="en-US" w:eastAsia="en-US"/>
        </w:rPr>
      </w:pPr>
      <w:r w:rsidRPr="001745C2">
        <w:rPr>
          <w:rFonts w:eastAsia="Calibri"/>
          <w:b/>
          <w:color w:val="auto"/>
          <w:kern w:val="0"/>
          <w:sz w:val="22"/>
          <w:szCs w:val="22"/>
          <w:lang w:val="en-US" w:eastAsia="en-US"/>
        </w:rPr>
        <w:t>S</w:t>
      </w:r>
      <w:r w:rsidRPr="001745C2">
        <w:rPr>
          <w:rFonts w:eastAsia="Calibri"/>
          <w:color w:val="auto"/>
          <w:kern w:val="0"/>
          <w:sz w:val="22"/>
          <w:szCs w:val="22"/>
          <w:lang w:val="en-US" w:eastAsia="en-US"/>
        </w:rPr>
        <w:t xml:space="preserve">: Lucy </w:t>
      </w:r>
    </w:p>
    <w:p w14:paraId="280736AB" w14:textId="77777777" w:rsidR="00FB0B6E" w:rsidRPr="001745C2" w:rsidRDefault="00FB0B6E" w:rsidP="00FB0B6E">
      <w:pPr>
        <w:pStyle w:val="Default"/>
        <w:spacing w:line="276" w:lineRule="auto"/>
        <w:ind w:left="1416"/>
        <w:jc w:val="both"/>
        <w:rPr>
          <w:rFonts w:eastAsia="Calibri"/>
          <w:color w:val="auto"/>
          <w:kern w:val="0"/>
          <w:sz w:val="22"/>
          <w:szCs w:val="22"/>
          <w:lang w:val="en-US" w:eastAsia="en-US"/>
        </w:rPr>
      </w:pPr>
      <w:r w:rsidRPr="001745C2">
        <w:rPr>
          <w:rFonts w:eastAsia="Calibri"/>
          <w:b/>
          <w:color w:val="auto"/>
          <w:kern w:val="0"/>
          <w:sz w:val="22"/>
          <w:szCs w:val="22"/>
          <w:lang w:val="en-US" w:eastAsia="en-US"/>
        </w:rPr>
        <w:t>T</w:t>
      </w:r>
      <w:r w:rsidRPr="001745C2">
        <w:rPr>
          <w:rFonts w:eastAsia="Calibri"/>
          <w:color w:val="auto"/>
          <w:kern w:val="0"/>
          <w:sz w:val="22"/>
          <w:szCs w:val="22"/>
          <w:lang w:val="en-US" w:eastAsia="en-US"/>
        </w:rPr>
        <w:t xml:space="preserve">: “pardon me”? What’s your surname? </w:t>
      </w:r>
    </w:p>
    <w:p w14:paraId="37C91257" w14:textId="77777777" w:rsidR="00FB0B6E" w:rsidRPr="001745C2" w:rsidRDefault="00FB0B6E" w:rsidP="00FB0B6E">
      <w:pPr>
        <w:pStyle w:val="Default"/>
        <w:spacing w:line="276" w:lineRule="auto"/>
        <w:ind w:left="1416"/>
        <w:jc w:val="both"/>
        <w:rPr>
          <w:rFonts w:eastAsia="Calibri"/>
          <w:color w:val="auto"/>
          <w:kern w:val="0"/>
          <w:sz w:val="22"/>
          <w:szCs w:val="22"/>
          <w:lang w:eastAsia="en-US"/>
        </w:rPr>
      </w:pPr>
      <w:r w:rsidRPr="001745C2">
        <w:rPr>
          <w:rFonts w:eastAsia="Calibri"/>
          <w:b/>
          <w:color w:val="auto"/>
          <w:kern w:val="0"/>
          <w:sz w:val="22"/>
          <w:szCs w:val="22"/>
          <w:lang w:eastAsia="en-US"/>
        </w:rPr>
        <w:t>S</w:t>
      </w:r>
      <w:r w:rsidRPr="001745C2">
        <w:rPr>
          <w:rFonts w:eastAsia="Calibri"/>
          <w:color w:val="auto"/>
          <w:kern w:val="0"/>
          <w:sz w:val="22"/>
          <w:szCs w:val="22"/>
          <w:lang w:eastAsia="en-US"/>
        </w:rPr>
        <w:t>: López</w:t>
      </w:r>
    </w:p>
    <w:p w14:paraId="37D173BD" w14:textId="77777777" w:rsidR="00FB0B6E" w:rsidRPr="001745C2" w:rsidRDefault="00FB0B6E" w:rsidP="00FB0B6E">
      <w:pPr>
        <w:pStyle w:val="Default"/>
        <w:spacing w:line="276" w:lineRule="auto"/>
        <w:ind w:left="1416"/>
        <w:jc w:val="both"/>
        <w:rPr>
          <w:rFonts w:eastAsia="Calibri"/>
          <w:color w:val="auto"/>
          <w:kern w:val="0"/>
          <w:sz w:val="22"/>
          <w:szCs w:val="22"/>
          <w:lang w:eastAsia="en-US"/>
        </w:rPr>
      </w:pPr>
      <w:r w:rsidRPr="001745C2">
        <w:rPr>
          <w:rFonts w:eastAsia="Calibri"/>
          <w:b/>
          <w:color w:val="auto"/>
          <w:kern w:val="0"/>
          <w:sz w:val="22"/>
          <w:szCs w:val="22"/>
          <w:lang w:eastAsia="en-US"/>
        </w:rPr>
        <w:t>T</w:t>
      </w:r>
      <w:r w:rsidRPr="001745C2">
        <w:rPr>
          <w:rFonts w:eastAsia="Calibri"/>
          <w:color w:val="auto"/>
          <w:kern w:val="0"/>
          <w:sz w:val="22"/>
          <w:szCs w:val="22"/>
          <w:lang w:eastAsia="en-US"/>
        </w:rPr>
        <w:t xml:space="preserve">: </w:t>
      </w:r>
      <w:proofErr w:type="spellStart"/>
      <w:r w:rsidRPr="001745C2">
        <w:rPr>
          <w:rFonts w:eastAsia="Calibri"/>
          <w:color w:val="auto"/>
          <w:kern w:val="0"/>
          <w:sz w:val="22"/>
          <w:szCs w:val="22"/>
          <w:lang w:eastAsia="en-US"/>
        </w:rPr>
        <w:t>Excellent</w:t>
      </w:r>
      <w:proofErr w:type="spellEnd"/>
      <w:r w:rsidRPr="001745C2">
        <w:rPr>
          <w:rFonts w:eastAsia="Calibri"/>
          <w:color w:val="auto"/>
          <w:kern w:val="0"/>
          <w:sz w:val="22"/>
          <w:szCs w:val="22"/>
          <w:lang w:eastAsia="en-US"/>
        </w:rPr>
        <w:t xml:space="preserve">! </w:t>
      </w:r>
    </w:p>
    <w:p w14:paraId="7951F538" w14:textId="77777777" w:rsidR="00FB0B6E" w:rsidRPr="001745C2" w:rsidRDefault="00FB0B6E" w:rsidP="00FB0B6E">
      <w:pPr>
        <w:pStyle w:val="Default"/>
        <w:spacing w:line="276" w:lineRule="auto"/>
        <w:jc w:val="both"/>
        <w:rPr>
          <w:i/>
          <w:color w:val="auto"/>
          <w:sz w:val="22"/>
          <w:szCs w:val="22"/>
        </w:rPr>
      </w:pPr>
      <w:r w:rsidRPr="001745C2">
        <w:rPr>
          <w:i/>
          <w:color w:val="auto"/>
          <w:sz w:val="22"/>
          <w:szCs w:val="22"/>
        </w:rPr>
        <w:t xml:space="preserve">Ejemplo tomado de una clase nivel básico de la Universidad de Quintana Roo (Otoño, 2013) </w:t>
      </w:r>
    </w:p>
    <w:p w14:paraId="58396432" w14:textId="77777777" w:rsidR="00FB0B6E" w:rsidRPr="001745C2" w:rsidRDefault="00FB0B6E" w:rsidP="00FB0B6E">
      <w:pPr>
        <w:pStyle w:val="Default"/>
        <w:spacing w:line="276" w:lineRule="auto"/>
        <w:jc w:val="both"/>
        <w:rPr>
          <w:rFonts w:eastAsia="Calibri"/>
          <w:i/>
          <w:color w:val="auto"/>
          <w:kern w:val="0"/>
          <w:sz w:val="22"/>
          <w:szCs w:val="22"/>
          <w:lang w:eastAsia="en-US"/>
        </w:rPr>
      </w:pPr>
    </w:p>
    <w:p w14:paraId="2CC5BFEF" w14:textId="77777777" w:rsidR="00FB0B6E" w:rsidRPr="001745C2" w:rsidRDefault="00FB0B6E" w:rsidP="00FB0B6E">
      <w:pPr>
        <w:pStyle w:val="Prrafodelista"/>
        <w:numPr>
          <w:ilvl w:val="0"/>
          <w:numId w:val="2"/>
        </w:numPr>
        <w:jc w:val="both"/>
        <w:rPr>
          <w:rFonts w:ascii="Arial" w:hAnsi="Arial" w:cs="Arial"/>
          <w:i/>
          <w:lang w:val="en-US"/>
        </w:rPr>
      </w:pPr>
      <w:r w:rsidRPr="001745C2">
        <w:rPr>
          <w:rFonts w:ascii="Arial" w:hAnsi="Arial" w:cs="Arial"/>
          <w:b/>
        </w:rPr>
        <w:t>Repetición</w:t>
      </w:r>
      <w:r w:rsidRPr="001745C2">
        <w:rPr>
          <w:rFonts w:ascii="Arial" w:hAnsi="Arial" w:cs="Arial"/>
        </w:rPr>
        <w:t xml:space="preserve">: El maestro aísla el error del estudiante y lo repite. En la mayoría de los casos, el profesor cambia de tono de voz para resaltar el error. </w:t>
      </w:r>
      <w:r w:rsidRPr="001745C2">
        <w:rPr>
          <w:rFonts w:ascii="Arial" w:hAnsi="Arial" w:cs="Arial"/>
          <w:lang w:val="en-US"/>
        </w:rPr>
        <w:t>(</w:t>
      </w:r>
      <w:proofErr w:type="spellStart"/>
      <w:r w:rsidRPr="001745C2">
        <w:rPr>
          <w:rFonts w:ascii="Arial" w:hAnsi="Arial" w:cs="Arial"/>
          <w:lang w:val="en-US"/>
        </w:rPr>
        <w:t>Lyster</w:t>
      </w:r>
      <w:proofErr w:type="spellEnd"/>
      <w:r w:rsidRPr="001745C2">
        <w:rPr>
          <w:rFonts w:ascii="Arial" w:hAnsi="Arial" w:cs="Arial"/>
          <w:lang w:val="en-US"/>
        </w:rPr>
        <w:t xml:space="preserve"> and </w:t>
      </w:r>
      <w:proofErr w:type="spellStart"/>
      <w:r w:rsidRPr="001745C2">
        <w:rPr>
          <w:rFonts w:ascii="Arial" w:hAnsi="Arial" w:cs="Arial"/>
          <w:lang w:val="en-US"/>
        </w:rPr>
        <w:t>Randa</w:t>
      </w:r>
      <w:proofErr w:type="spellEnd"/>
      <w:r w:rsidRPr="001745C2">
        <w:rPr>
          <w:rFonts w:ascii="Arial" w:hAnsi="Arial" w:cs="Arial"/>
          <w:lang w:val="en-US"/>
        </w:rPr>
        <w:t xml:space="preserve">, 1997). </w:t>
      </w:r>
      <w:proofErr w:type="spellStart"/>
      <w:r w:rsidRPr="001745C2">
        <w:rPr>
          <w:rFonts w:ascii="Arial" w:hAnsi="Arial" w:cs="Arial"/>
          <w:lang w:val="en-US"/>
        </w:rPr>
        <w:t>Ejemplo</w:t>
      </w:r>
      <w:proofErr w:type="spellEnd"/>
      <w:r w:rsidRPr="001745C2">
        <w:rPr>
          <w:rFonts w:ascii="Arial" w:hAnsi="Arial" w:cs="Arial"/>
          <w:lang w:val="en-US"/>
        </w:rPr>
        <w:t>:</w:t>
      </w:r>
      <w:r w:rsidRPr="001745C2">
        <w:rPr>
          <w:rFonts w:ascii="Arial" w:hAnsi="Arial" w:cs="Arial"/>
          <w:i/>
          <w:lang w:val="en-US"/>
        </w:rPr>
        <w:t xml:space="preserve"> </w:t>
      </w:r>
    </w:p>
    <w:p w14:paraId="396111A3" w14:textId="77777777" w:rsidR="00FB0B6E" w:rsidRPr="001745C2" w:rsidRDefault="00FB0B6E" w:rsidP="00FB0B6E">
      <w:pPr>
        <w:ind w:left="708"/>
        <w:jc w:val="both"/>
        <w:rPr>
          <w:rFonts w:ascii="Arial" w:hAnsi="Arial" w:cs="Arial"/>
          <w:lang w:val="en-US"/>
        </w:rPr>
      </w:pPr>
      <w:r w:rsidRPr="001745C2">
        <w:rPr>
          <w:rFonts w:ascii="Arial" w:hAnsi="Arial" w:cs="Arial"/>
          <w:b/>
          <w:lang w:val="en-US"/>
        </w:rPr>
        <w:t>T</w:t>
      </w:r>
      <w:r w:rsidRPr="001745C2">
        <w:rPr>
          <w:rFonts w:ascii="Arial" w:hAnsi="Arial" w:cs="Arial"/>
          <w:lang w:val="en-US"/>
        </w:rPr>
        <w:t xml:space="preserve"> &amp;</w:t>
      </w:r>
      <w:proofErr w:type="spellStart"/>
      <w:r w:rsidRPr="001745C2">
        <w:rPr>
          <w:rFonts w:ascii="Arial" w:hAnsi="Arial" w:cs="Arial"/>
          <w:b/>
          <w:lang w:val="en-US"/>
        </w:rPr>
        <w:t>Ss</w:t>
      </w:r>
      <w:proofErr w:type="spellEnd"/>
      <w:r w:rsidRPr="001745C2">
        <w:rPr>
          <w:rFonts w:ascii="Arial" w:hAnsi="Arial" w:cs="Arial"/>
          <w:lang w:val="en-US"/>
        </w:rPr>
        <w:t>: How do we spell Tuesday?</w:t>
      </w:r>
    </w:p>
    <w:p w14:paraId="5BEE5D93" w14:textId="77777777" w:rsidR="00FB0B6E" w:rsidRPr="001745C2" w:rsidRDefault="00FB0B6E" w:rsidP="00FB0B6E">
      <w:pPr>
        <w:ind w:left="708"/>
        <w:jc w:val="both"/>
        <w:rPr>
          <w:rFonts w:ascii="Arial" w:hAnsi="Arial" w:cs="Arial"/>
        </w:rPr>
      </w:pPr>
      <w:r w:rsidRPr="001745C2">
        <w:rPr>
          <w:rFonts w:ascii="Arial" w:hAnsi="Arial" w:cs="Arial"/>
          <w:b/>
        </w:rPr>
        <w:t>T</w:t>
      </w:r>
      <w:r w:rsidRPr="001745C2">
        <w:rPr>
          <w:rFonts w:ascii="Arial" w:hAnsi="Arial" w:cs="Arial"/>
        </w:rPr>
        <w:t xml:space="preserve">: </w:t>
      </w:r>
      <w:proofErr w:type="spellStart"/>
      <w:r w:rsidRPr="001745C2">
        <w:rPr>
          <w:rFonts w:ascii="Arial" w:hAnsi="Arial" w:cs="Arial"/>
        </w:rPr>
        <w:t>Tuesday</w:t>
      </w:r>
      <w:proofErr w:type="spellEnd"/>
      <w:r w:rsidRPr="001745C2">
        <w:rPr>
          <w:rFonts w:ascii="Arial" w:hAnsi="Arial" w:cs="Arial"/>
        </w:rPr>
        <w:t>, (la profesora hace énfasis en la pronunciación de la palabra de manera correcta)</w:t>
      </w:r>
    </w:p>
    <w:p w14:paraId="6288B58E" w14:textId="77777777" w:rsidR="00FB0B6E" w:rsidRPr="001745C2" w:rsidRDefault="00FB0B6E" w:rsidP="00FB0B6E">
      <w:pPr>
        <w:ind w:left="708"/>
        <w:jc w:val="both"/>
        <w:rPr>
          <w:rFonts w:ascii="Arial" w:hAnsi="Arial" w:cs="Arial"/>
          <w:lang w:val="en-US"/>
        </w:rPr>
      </w:pPr>
      <w:proofErr w:type="spellStart"/>
      <w:r w:rsidRPr="001745C2">
        <w:rPr>
          <w:rFonts w:ascii="Arial" w:hAnsi="Arial" w:cs="Arial"/>
          <w:b/>
          <w:lang w:val="en-US"/>
        </w:rPr>
        <w:t>Ss</w:t>
      </w:r>
      <w:proofErr w:type="spellEnd"/>
      <w:r w:rsidRPr="001745C2">
        <w:rPr>
          <w:rFonts w:ascii="Arial" w:hAnsi="Arial" w:cs="Arial"/>
          <w:lang w:val="en-US"/>
        </w:rPr>
        <w:t>: Tuesday.</w:t>
      </w:r>
    </w:p>
    <w:p w14:paraId="31A9EAAB" w14:textId="77777777" w:rsidR="00FB0B6E" w:rsidRPr="001745C2" w:rsidRDefault="00FB0B6E" w:rsidP="00FB0B6E">
      <w:pPr>
        <w:ind w:left="708"/>
        <w:jc w:val="both"/>
        <w:rPr>
          <w:rFonts w:ascii="Arial" w:hAnsi="Arial" w:cs="Arial"/>
          <w:lang w:val="en-US"/>
        </w:rPr>
      </w:pPr>
      <w:r w:rsidRPr="001745C2">
        <w:rPr>
          <w:rFonts w:ascii="Arial" w:hAnsi="Arial" w:cs="Arial"/>
          <w:b/>
          <w:lang w:val="en-US"/>
        </w:rPr>
        <w:t>T</w:t>
      </w:r>
      <w:r w:rsidRPr="001745C2">
        <w:rPr>
          <w:rFonts w:ascii="Arial" w:hAnsi="Arial" w:cs="Arial"/>
          <w:lang w:val="en-US"/>
        </w:rPr>
        <w:t>&amp;</w:t>
      </w:r>
      <w:r w:rsidRPr="001745C2">
        <w:rPr>
          <w:rFonts w:ascii="Arial" w:hAnsi="Arial" w:cs="Arial"/>
          <w:b/>
          <w:lang w:val="en-US"/>
        </w:rPr>
        <w:t>Ss</w:t>
      </w:r>
      <w:r w:rsidRPr="001745C2">
        <w:rPr>
          <w:rFonts w:ascii="Arial" w:hAnsi="Arial" w:cs="Arial"/>
          <w:lang w:val="en-US"/>
        </w:rPr>
        <w:t>: Tuesday.</w:t>
      </w:r>
    </w:p>
    <w:p w14:paraId="5E9C730B" w14:textId="77777777" w:rsidR="00FB0B6E" w:rsidRPr="001745C2" w:rsidRDefault="00FB0B6E" w:rsidP="00FB0B6E">
      <w:pPr>
        <w:pStyle w:val="Default"/>
        <w:spacing w:line="276" w:lineRule="auto"/>
        <w:jc w:val="both"/>
        <w:rPr>
          <w:i/>
          <w:color w:val="auto"/>
          <w:sz w:val="22"/>
          <w:szCs w:val="22"/>
        </w:rPr>
      </w:pPr>
      <w:r w:rsidRPr="001745C2">
        <w:rPr>
          <w:i/>
          <w:color w:val="auto"/>
          <w:sz w:val="22"/>
          <w:szCs w:val="22"/>
        </w:rPr>
        <w:t xml:space="preserve">Ejemplo tomado de una clase nivel básico de la Universidad de Quintana Roo (Otoño, 2013) </w:t>
      </w:r>
    </w:p>
    <w:p w14:paraId="32F64D6E" w14:textId="77777777" w:rsidR="00FB0B6E" w:rsidRPr="001745C2" w:rsidRDefault="00FB0B6E" w:rsidP="00FB0B6E">
      <w:pPr>
        <w:pStyle w:val="Ttulo2"/>
        <w:numPr>
          <w:ilvl w:val="0"/>
          <w:numId w:val="2"/>
        </w:numPr>
        <w:jc w:val="both"/>
        <w:rPr>
          <w:rFonts w:ascii="Arial" w:hAnsi="Arial" w:cs="Arial"/>
          <w:color w:val="auto"/>
          <w:sz w:val="22"/>
          <w:szCs w:val="22"/>
          <w:lang w:val="en-US"/>
        </w:rPr>
      </w:pPr>
      <w:r w:rsidRPr="001745C2">
        <w:rPr>
          <w:rFonts w:ascii="Arial" w:hAnsi="Arial" w:cs="Arial"/>
          <w:color w:val="auto"/>
          <w:sz w:val="22"/>
          <w:szCs w:val="22"/>
        </w:rPr>
        <w:t>Lenguaje corporal</w:t>
      </w:r>
      <w:r w:rsidRPr="001745C2">
        <w:rPr>
          <w:rFonts w:ascii="Arial" w:hAnsi="Arial" w:cs="Arial"/>
          <w:b w:val="0"/>
          <w:color w:val="auto"/>
          <w:sz w:val="22"/>
          <w:szCs w:val="22"/>
        </w:rPr>
        <w:t>:</w:t>
      </w:r>
      <w:r w:rsidRPr="001745C2">
        <w:rPr>
          <w:rFonts w:ascii="Arial" w:hAnsi="Arial" w:cs="Arial"/>
          <w:b w:val="0"/>
          <w:i/>
          <w:color w:val="auto"/>
          <w:sz w:val="22"/>
          <w:szCs w:val="22"/>
        </w:rPr>
        <w:t xml:space="preserve"> </w:t>
      </w:r>
      <w:r w:rsidRPr="001745C2">
        <w:rPr>
          <w:rFonts w:ascii="Arial" w:hAnsi="Arial" w:cs="Arial"/>
          <w:b w:val="0"/>
          <w:color w:val="auto"/>
          <w:sz w:val="22"/>
          <w:szCs w:val="22"/>
        </w:rPr>
        <w:t>el maestro no utiliza respuestas orales para indicar un error sino la expresión corporal o facial (</w:t>
      </w:r>
      <w:proofErr w:type="spellStart"/>
      <w:r w:rsidRPr="001745C2">
        <w:rPr>
          <w:rFonts w:ascii="Arial" w:hAnsi="Arial" w:cs="Arial"/>
          <w:b w:val="0"/>
          <w:color w:val="auto"/>
          <w:sz w:val="22"/>
          <w:szCs w:val="22"/>
        </w:rPr>
        <w:t>Shujen</w:t>
      </w:r>
      <w:proofErr w:type="spellEnd"/>
      <w:r w:rsidRPr="001745C2">
        <w:rPr>
          <w:rFonts w:ascii="Arial" w:hAnsi="Arial" w:cs="Arial"/>
          <w:b w:val="0"/>
          <w:color w:val="auto"/>
          <w:sz w:val="22"/>
          <w:szCs w:val="22"/>
        </w:rPr>
        <w:t xml:space="preserve"> S. </w:t>
      </w:r>
      <w:proofErr w:type="spellStart"/>
      <w:r w:rsidRPr="001745C2">
        <w:rPr>
          <w:rFonts w:ascii="Arial" w:hAnsi="Arial" w:cs="Arial"/>
          <w:b w:val="0"/>
          <w:color w:val="auto"/>
          <w:sz w:val="22"/>
          <w:szCs w:val="22"/>
        </w:rPr>
        <w:t>Yao</w:t>
      </w:r>
      <w:proofErr w:type="spellEnd"/>
      <w:r w:rsidRPr="001745C2">
        <w:rPr>
          <w:rFonts w:ascii="Arial" w:hAnsi="Arial" w:cs="Arial"/>
          <w:b w:val="0"/>
          <w:color w:val="auto"/>
          <w:sz w:val="22"/>
          <w:szCs w:val="22"/>
        </w:rPr>
        <w:t>, 2000).</w:t>
      </w:r>
      <w:r w:rsidRPr="001745C2">
        <w:rPr>
          <w:rFonts w:ascii="Arial" w:hAnsi="Arial" w:cs="Arial"/>
          <w:color w:val="auto"/>
          <w:sz w:val="22"/>
          <w:szCs w:val="22"/>
        </w:rPr>
        <w:t xml:space="preserve"> </w:t>
      </w:r>
      <w:proofErr w:type="spellStart"/>
      <w:r w:rsidRPr="001745C2">
        <w:rPr>
          <w:rFonts w:ascii="Arial" w:hAnsi="Arial" w:cs="Arial"/>
          <w:b w:val="0"/>
          <w:color w:val="auto"/>
          <w:sz w:val="22"/>
          <w:szCs w:val="22"/>
          <w:lang w:val="en-US"/>
        </w:rPr>
        <w:t>Ejemplo</w:t>
      </w:r>
      <w:proofErr w:type="spellEnd"/>
      <w:r w:rsidRPr="001745C2">
        <w:rPr>
          <w:rFonts w:ascii="Arial" w:hAnsi="Arial" w:cs="Arial"/>
          <w:b w:val="0"/>
          <w:color w:val="auto"/>
          <w:sz w:val="22"/>
          <w:szCs w:val="22"/>
          <w:lang w:val="en-US"/>
        </w:rPr>
        <w:t>:</w:t>
      </w:r>
      <w:r w:rsidRPr="001745C2">
        <w:rPr>
          <w:rFonts w:ascii="Arial" w:hAnsi="Arial" w:cs="Arial"/>
          <w:color w:val="auto"/>
          <w:sz w:val="22"/>
          <w:szCs w:val="22"/>
          <w:lang w:val="en-US"/>
        </w:rPr>
        <w:t xml:space="preserve">  </w:t>
      </w:r>
    </w:p>
    <w:p w14:paraId="2E054609" w14:textId="77777777" w:rsidR="00FB0B6E" w:rsidRPr="001745C2" w:rsidRDefault="00FB0B6E" w:rsidP="00FB0B6E">
      <w:pPr>
        <w:pStyle w:val="Default"/>
        <w:spacing w:line="276" w:lineRule="auto"/>
        <w:ind w:left="1416"/>
        <w:jc w:val="both"/>
        <w:rPr>
          <w:bCs/>
          <w:color w:val="auto"/>
          <w:kern w:val="0"/>
          <w:sz w:val="22"/>
          <w:szCs w:val="22"/>
          <w:lang w:val="en-US" w:eastAsia="en-US"/>
        </w:rPr>
      </w:pPr>
    </w:p>
    <w:p w14:paraId="1B5C8F47" w14:textId="77777777" w:rsidR="00FB0B6E" w:rsidRPr="001745C2" w:rsidRDefault="00FB0B6E" w:rsidP="00FB0B6E">
      <w:pPr>
        <w:pStyle w:val="Default"/>
        <w:spacing w:line="276" w:lineRule="auto"/>
        <w:ind w:left="708"/>
        <w:jc w:val="both"/>
        <w:rPr>
          <w:bCs/>
          <w:color w:val="auto"/>
          <w:kern w:val="0"/>
          <w:sz w:val="22"/>
          <w:szCs w:val="22"/>
          <w:lang w:val="en-US" w:eastAsia="en-US"/>
        </w:rPr>
      </w:pPr>
      <w:r w:rsidRPr="001745C2">
        <w:rPr>
          <w:b/>
          <w:bCs/>
          <w:color w:val="auto"/>
          <w:kern w:val="0"/>
          <w:sz w:val="22"/>
          <w:szCs w:val="22"/>
          <w:lang w:val="en-US" w:eastAsia="en-US"/>
        </w:rPr>
        <w:t>S</w:t>
      </w:r>
      <w:r w:rsidRPr="001745C2">
        <w:rPr>
          <w:bCs/>
          <w:color w:val="auto"/>
          <w:kern w:val="0"/>
          <w:sz w:val="22"/>
          <w:szCs w:val="22"/>
          <w:lang w:val="en-US" w:eastAsia="en-US"/>
        </w:rPr>
        <w:t xml:space="preserve">: I go to have lunch after this class. </w:t>
      </w:r>
    </w:p>
    <w:p w14:paraId="48F15FA0" w14:textId="77777777" w:rsidR="00FB0B6E" w:rsidRPr="001745C2" w:rsidRDefault="00FB0B6E" w:rsidP="00FB0B6E">
      <w:pPr>
        <w:pStyle w:val="Default"/>
        <w:spacing w:line="276" w:lineRule="auto"/>
        <w:ind w:left="708"/>
        <w:jc w:val="both"/>
        <w:rPr>
          <w:bCs/>
          <w:color w:val="auto"/>
          <w:kern w:val="0"/>
          <w:sz w:val="22"/>
          <w:szCs w:val="22"/>
          <w:lang w:val="en-US" w:eastAsia="en-US"/>
        </w:rPr>
      </w:pPr>
      <w:r w:rsidRPr="001745C2">
        <w:rPr>
          <w:b/>
          <w:bCs/>
          <w:color w:val="auto"/>
          <w:kern w:val="0"/>
          <w:sz w:val="22"/>
          <w:szCs w:val="22"/>
          <w:lang w:val="en-US" w:eastAsia="en-US"/>
        </w:rPr>
        <w:t>T</w:t>
      </w:r>
      <w:r w:rsidRPr="001745C2">
        <w:rPr>
          <w:bCs/>
          <w:color w:val="auto"/>
          <w:kern w:val="0"/>
          <w:sz w:val="22"/>
          <w:szCs w:val="22"/>
          <w:lang w:val="en-US" w:eastAsia="en-US"/>
        </w:rPr>
        <w:t xml:space="preserve">: (moves her head indicating something is wrong) </w:t>
      </w:r>
    </w:p>
    <w:p w14:paraId="6EEE45E1" w14:textId="77777777" w:rsidR="00FB0B6E" w:rsidRPr="001745C2" w:rsidRDefault="00FB0B6E" w:rsidP="00FB0B6E">
      <w:pPr>
        <w:pStyle w:val="Default"/>
        <w:spacing w:line="276" w:lineRule="auto"/>
        <w:ind w:left="708"/>
        <w:jc w:val="both"/>
        <w:rPr>
          <w:bCs/>
          <w:color w:val="auto"/>
          <w:kern w:val="0"/>
          <w:sz w:val="22"/>
          <w:szCs w:val="22"/>
          <w:lang w:val="en-US" w:eastAsia="en-US"/>
        </w:rPr>
      </w:pPr>
      <w:r w:rsidRPr="001745C2">
        <w:rPr>
          <w:b/>
          <w:bCs/>
          <w:color w:val="auto"/>
          <w:kern w:val="0"/>
          <w:sz w:val="22"/>
          <w:szCs w:val="22"/>
          <w:lang w:val="en-US" w:eastAsia="en-US"/>
        </w:rPr>
        <w:t>S</w:t>
      </w:r>
      <w:r w:rsidRPr="001745C2">
        <w:rPr>
          <w:bCs/>
          <w:color w:val="auto"/>
          <w:kern w:val="0"/>
          <w:sz w:val="22"/>
          <w:szCs w:val="22"/>
          <w:lang w:val="en-US" w:eastAsia="en-US"/>
        </w:rPr>
        <w:t>: I’m going to have lunch after this class.</w:t>
      </w:r>
    </w:p>
    <w:p w14:paraId="45FBB0E3" w14:textId="77777777" w:rsidR="00FB0B6E" w:rsidRPr="001745C2" w:rsidRDefault="00FB0B6E" w:rsidP="00FB0B6E">
      <w:pPr>
        <w:pStyle w:val="Default"/>
        <w:spacing w:after="100" w:afterAutospacing="1" w:line="276" w:lineRule="auto"/>
        <w:jc w:val="both"/>
        <w:rPr>
          <w:i/>
          <w:color w:val="auto"/>
          <w:sz w:val="22"/>
          <w:szCs w:val="22"/>
        </w:rPr>
      </w:pPr>
      <w:r w:rsidRPr="001745C2">
        <w:rPr>
          <w:i/>
          <w:color w:val="auto"/>
          <w:sz w:val="22"/>
          <w:szCs w:val="22"/>
        </w:rPr>
        <w:t xml:space="preserve">Ejemplo tomado de una clase nivel básico de la Universidad de Quintana Roo (Otoño, 2013) </w:t>
      </w:r>
    </w:p>
    <w:p w14:paraId="63BDE0E2" w14:textId="2D325226" w:rsidR="00FB0B6E" w:rsidRPr="004477BC" w:rsidRDefault="002278F4" w:rsidP="00FB0B6E">
      <w:pPr>
        <w:spacing w:after="100" w:afterAutospacing="1"/>
        <w:jc w:val="both"/>
        <w:rPr>
          <w:rFonts w:ascii="Arial" w:hAnsi="Arial" w:cs="Arial"/>
          <w:i/>
        </w:rPr>
      </w:pPr>
      <w:r w:rsidRPr="004477BC">
        <w:rPr>
          <w:rFonts w:ascii="Arial" w:hAnsi="Arial" w:cs="Arial"/>
          <w:i/>
        </w:rPr>
        <w:t>La asimilación o “</w:t>
      </w:r>
      <w:proofErr w:type="spellStart"/>
      <w:r w:rsidRPr="004477BC">
        <w:rPr>
          <w:rFonts w:ascii="Arial" w:hAnsi="Arial" w:cs="Arial"/>
          <w:i/>
        </w:rPr>
        <w:t>uptake</w:t>
      </w:r>
      <w:proofErr w:type="spellEnd"/>
      <w:r w:rsidRPr="004477BC">
        <w:rPr>
          <w:rFonts w:ascii="Arial" w:hAnsi="Arial" w:cs="Arial"/>
          <w:i/>
        </w:rPr>
        <w:t>”</w:t>
      </w:r>
    </w:p>
    <w:p w14:paraId="066937F0" w14:textId="77777777" w:rsidR="00FB0B6E" w:rsidRPr="001745C2" w:rsidRDefault="00FB0B6E" w:rsidP="00FB0B6E">
      <w:pPr>
        <w:spacing w:after="100" w:afterAutospacing="1"/>
        <w:jc w:val="both"/>
        <w:rPr>
          <w:rFonts w:ascii="Arial" w:hAnsi="Arial" w:cs="Arial"/>
        </w:rPr>
      </w:pPr>
      <w:r w:rsidRPr="001745C2">
        <w:rPr>
          <w:rFonts w:ascii="Arial" w:hAnsi="Arial" w:cs="Arial"/>
        </w:rPr>
        <w:lastRenderedPageBreak/>
        <w:t xml:space="preserve">Otro término que es necesario definir es el de la asimilación o </w:t>
      </w:r>
      <w:proofErr w:type="spellStart"/>
      <w:r w:rsidRPr="001745C2">
        <w:rPr>
          <w:rFonts w:ascii="Arial" w:hAnsi="Arial" w:cs="Arial"/>
          <w:i/>
        </w:rPr>
        <w:t>uptake</w:t>
      </w:r>
      <w:proofErr w:type="spellEnd"/>
      <w:r w:rsidRPr="001745C2">
        <w:rPr>
          <w:rFonts w:ascii="Arial" w:hAnsi="Arial" w:cs="Arial"/>
        </w:rPr>
        <w:t xml:space="preserve"> el cual </w:t>
      </w:r>
      <w:proofErr w:type="spellStart"/>
      <w:r w:rsidRPr="001745C2">
        <w:rPr>
          <w:rFonts w:ascii="Arial" w:hAnsi="Arial" w:cs="Arial"/>
        </w:rPr>
        <w:t>Lyster</w:t>
      </w:r>
      <w:proofErr w:type="spellEnd"/>
      <w:r w:rsidRPr="001745C2">
        <w:rPr>
          <w:rFonts w:ascii="Arial" w:hAnsi="Arial" w:cs="Arial"/>
        </w:rPr>
        <w:t xml:space="preserve"> and </w:t>
      </w:r>
      <w:proofErr w:type="spellStart"/>
      <w:r w:rsidRPr="001745C2">
        <w:rPr>
          <w:rFonts w:ascii="Arial" w:hAnsi="Arial" w:cs="Arial"/>
        </w:rPr>
        <w:t>Ranta</w:t>
      </w:r>
      <w:proofErr w:type="spellEnd"/>
      <w:r w:rsidRPr="001745C2">
        <w:rPr>
          <w:rFonts w:ascii="Arial" w:hAnsi="Arial" w:cs="Arial"/>
        </w:rPr>
        <w:t xml:space="preserve"> (1997) citados en (</w:t>
      </w:r>
      <w:proofErr w:type="spellStart"/>
      <w:r w:rsidRPr="001745C2">
        <w:rPr>
          <w:rFonts w:ascii="Arial" w:hAnsi="Arial" w:cs="Arial"/>
        </w:rPr>
        <w:t>Sheen</w:t>
      </w:r>
      <w:proofErr w:type="spellEnd"/>
      <w:r w:rsidRPr="001745C2">
        <w:rPr>
          <w:rFonts w:ascii="Arial" w:hAnsi="Arial" w:cs="Arial"/>
        </w:rPr>
        <w:t xml:space="preserve">, 2011) lo explican como “la respuesta inmediata del estudiante después de la retroalimentación provista por el profesor con la intención de este último, de llamar su atención en algún error de su respuesta. </w:t>
      </w:r>
    </w:p>
    <w:p w14:paraId="0D93B301" w14:textId="77777777" w:rsidR="00FB0B6E" w:rsidRPr="001745C2" w:rsidRDefault="00FB0B6E" w:rsidP="00FB0B6E">
      <w:pPr>
        <w:spacing w:after="100" w:afterAutospacing="1"/>
        <w:ind w:firstLine="851"/>
        <w:jc w:val="both"/>
        <w:rPr>
          <w:rFonts w:ascii="Arial" w:hAnsi="Arial" w:cs="Arial"/>
        </w:rPr>
      </w:pPr>
      <w:r w:rsidRPr="001745C2">
        <w:rPr>
          <w:rFonts w:ascii="Arial" w:hAnsi="Arial" w:cs="Arial"/>
        </w:rPr>
        <w:t xml:space="preserve">Existen dos tipos de asimilación: “con reparación” y “sin reparación”. Si el estudiante repara el error lo puede hacer de dos formas, ya sea  auto repararlo o haciendo una repetición de la respuesta correcta provista por el profesor. Por otro lado, se le dice “sin reparación” cuando el estudiante simplemente escucha la corrección pero no se corrige ni repite la respuesta correcta. </w:t>
      </w:r>
    </w:p>
    <w:p w14:paraId="7646E568" w14:textId="00F27F3E" w:rsidR="00FB0B6E" w:rsidRPr="004477BC" w:rsidRDefault="002278F4" w:rsidP="00FB0B6E">
      <w:pPr>
        <w:jc w:val="both"/>
        <w:rPr>
          <w:rFonts w:ascii="Arial" w:hAnsi="Arial" w:cs="Arial"/>
          <w:i/>
        </w:rPr>
      </w:pPr>
      <w:r w:rsidRPr="004477BC">
        <w:rPr>
          <w:rFonts w:ascii="Arial" w:hAnsi="Arial" w:cs="Arial"/>
          <w:i/>
        </w:rPr>
        <w:t>La motivación</w:t>
      </w:r>
    </w:p>
    <w:p w14:paraId="18DBC1E4" w14:textId="77777777" w:rsidR="00FB0B6E" w:rsidRPr="001745C2" w:rsidRDefault="00FB0B6E" w:rsidP="00FB0B6E">
      <w:pPr>
        <w:jc w:val="both"/>
        <w:rPr>
          <w:rFonts w:ascii="Arial" w:hAnsi="Arial" w:cs="Arial"/>
        </w:rPr>
      </w:pPr>
      <w:r w:rsidRPr="001745C2">
        <w:rPr>
          <w:rFonts w:ascii="Arial" w:hAnsi="Arial" w:cs="Arial"/>
        </w:rPr>
        <w:t xml:space="preserve">La motivación ha sido un concepto ampliamente estudiado y </w:t>
      </w:r>
      <w:proofErr w:type="spellStart"/>
      <w:r w:rsidRPr="001745C2">
        <w:rPr>
          <w:rFonts w:ascii="Arial" w:hAnsi="Arial" w:cs="Arial"/>
        </w:rPr>
        <w:t>aun</w:t>
      </w:r>
      <w:proofErr w:type="spellEnd"/>
      <w:r w:rsidRPr="001745C2">
        <w:rPr>
          <w:rFonts w:ascii="Arial" w:hAnsi="Arial" w:cs="Arial"/>
        </w:rPr>
        <w:t xml:space="preserve"> sigue siendo de gran interés en la enseñanza-aprendizaje de un segundo idioma. Covington (1998) mencionaba que la motivación “es como el concepto de gravedad el cual es más fácil describir que definir (…). “Cada individuo está motivado de manera distinta”, pero está sujeto a influencias culturales, sociales, de otros individuos, etc.” (cit. en </w:t>
      </w:r>
      <w:proofErr w:type="spellStart"/>
      <w:r w:rsidRPr="001745C2">
        <w:rPr>
          <w:rFonts w:ascii="Arial" w:hAnsi="Arial" w:cs="Arial"/>
        </w:rPr>
        <w:t>Dörnyei</w:t>
      </w:r>
      <w:proofErr w:type="spellEnd"/>
      <w:r w:rsidRPr="001745C2">
        <w:rPr>
          <w:rFonts w:ascii="Arial" w:hAnsi="Arial" w:cs="Arial"/>
        </w:rPr>
        <w:t xml:space="preserve">, 2007, P.7). </w:t>
      </w:r>
    </w:p>
    <w:p w14:paraId="41AA0C17" w14:textId="77777777" w:rsidR="00FB0B6E" w:rsidRPr="001745C2" w:rsidRDefault="00FB0B6E" w:rsidP="00FB0B6E">
      <w:pPr>
        <w:spacing w:after="100" w:afterAutospacing="1"/>
        <w:ind w:firstLine="851"/>
        <w:jc w:val="both"/>
        <w:rPr>
          <w:rFonts w:ascii="Arial" w:hAnsi="Arial" w:cs="Arial"/>
        </w:rPr>
      </w:pPr>
      <w:r w:rsidRPr="001745C2">
        <w:rPr>
          <w:rFonts w:ascii="Arial" w:hAnsi="Arial" w:cs="Arial"/>
        </w:rPr>
        <w:t xml:space="preserve">Uno de los más importantes precursores en el estudio de la motivación  en el aprendizaje de lenguas es Richard Gardner. Este autor (1985) establece que  la motivación es la combinación del esfuerzo más el deseo de lograr la meta de aprender el idioma, añadiéndole las actitudes favorables hacia el aprendizaje del idioma. Por su parte, </w:t>
      </w:r>
      <w:proofErr w:type="spellStart"/>
      <w:r w:rsidRPr="001745C2">
        <w:rPr>
          <w:rFonts w:ascii="Arial" w:hAnsi="Arial" w:cs="Arial"/>
        </w:rPr>
        <w:t>Dörnyei</w:t>
      </w:r>
      <w:proofErr w:type="spellEnd"/>
      <w:r w:rsidRPr="001745C2">
        <w:rPr>
          <w:rFonts w:ascii="Arial" w:hAnsi="Arial" w:cs="Arial"/>
        </w:rPr>
        <w:t xml:space="preserve"> (2001) aclara que más que hablar de motivación, el término correcto es el de orientación, es decir, en el aprendizaje de un idioma, el estudiante podrá satisfacer necesidades si su contexto u orientación: a) es académico o tiene que ver con su carrera (instrumental), o b) es social o cultural (integrativa). </w:t>
      </w:r>
    </w:p>
    <w:p w14:paraId="339E940A" w14:textId="77777777" w:rsidR="00FB0B6E" w:rsidRPr="001745C2" w:rsidRDefault="00FB0B6E" w:rsidP="00FB0B6E">
      <w:pPr>
        <w:spacing w:after="100" w:afterAutospacing="1"/>
        <w:ind w:firstLine="851"/>
        <w:jc w:val="both"/>
        <w:rPr>
          <w:rFonts w:ascii="Arial" w:hAnsi="Arial" w:cs="Arial"/>
        </w:rPr>
      </w:pPr>
      <w:r w:rsidRPr="001745C2">
        <w:rPr>
          <w:rFonts w:ascii="Arial" w:hAnsi="Arial" w:cs="Arial"/>
        </w:rPr>
        <w:t xml:space="preserve">Gardner (2005) a su vez establece que el éxito para desarrollar una segunda lengua –o lengua extranjera- no depende nada más de la capacidad intelectual y de la aptitud verbal del estudiante, sino también de variables </w:t>
      </w:r>
      <w:proofErr w:type="spellStart"/>
      <w:r w:rsidRPr="001745C2">
        <w:rPr>
          <w:rFonts w:ascii="Arial" w:hAnsi="Arial" w:cs="Arial"/>
        </w:rPr>
        <w:t>socioafectivas</w:t>
      </w:r>
      <w:proofErr w:type="spellEnd"/>
      <w:r w:rsidRPr="001745C2">
        <w:rPr>
          <w:rFonts w:ascii="Arial" w:hAnsi="Arial" w:cs="Arial"/>
        </w:rPr>
        <w:t xml:space="preserve">, como las actitudes hacia el grupo </w:t>
      </w:r>
      <w:proofErr w:type="spellStart"/>
      <w:r w:rsidRPr="001745C2">
        <w:rPr>
          <w:rFonts w:ascii="Arial" w:hAnsi="Arial" w:cs="Arial"/>
        </w:rPr>
        <w:t>etnolingüístico</w:t>
      </w:r>
      <w:proofErr w:type="spellEnd"/>
      <w:r w:rsidRPr="001745C2">
        <w:rPr>
          <w:rFonts w:ascii="Arial" w:hAnsi="Arial" w:cs="Arial"/>
        </w:rPr>
        <w:t xml:space="preserve"> de la lengua meta, el tipo de motivación frente a la tarea de desarrollar una L2 o LE, la disposición de identificarse con la nueva cultura, el interés de usar ese idioma para fines prácticos, etc. </w:t>
      </w:r>
    </w:p>
    <w:p w14:paraId="65A21A9F" w14:textId="77777777" w:rsidR="00FB0B6E" w:rsidRPr="001745C2" w:rsidRDefault="00FB0B6E" w:rsidP="00FB0B6E">
      <w:pPr>
        <w:ind w:left="851" w:right="900"/>
        <w:jc w:val="both"/>
        <w:rPr>
          <w:rFonts w:ascii="Arial" w:hAnsi="Arial" w:cs="Arial"/>
          <w:i/>
          <w:iCs/>
        </w:rPr>
      </w:pPr>
      <w:r w:rsidRPr="001745C2">
        <w:rPr>
          <w:rFonts w:ascii="Arial" w:hAnsi="Arial" w:cs="Arial"/>
          <w:i/>
          <w:iCs/>
        </w:rPr>
        <w:t xml:space="preserve">Las nuevas palabras no son nada más palabras nuevas para conceptos ya conocidos, la nueva gramática no es nada más una forma nueva de ordenar las palabras, la nueva pronunciación no es nada más otra manera de decir las cosas. Son características de otra comunidad etnolingüística. No se le pide al estudiante conocer esa información, sino adquirirla e integrarla a su propio repertorio lingüístico. Esto implica imponer elementos de otra cultura dentro de su espacio vital. </w:t>
      </w:r>
    </w:p>
    <w:p w14:paraId="16E4418C" w14:textId="77777777" w:rsidR="00FB0B6E" w:rsidRPr="001745C2" w:rsidRDefault="00FB0B6E" w:rsidP="00FB0B6E">
      <w:pPr>
        <w:ind w:left="851" w:right="900"/>
        <w:jc w:val="both"/>
        <w:rPr>
          <w:rFonts w:ascii="Arial" w:hAnsi="Arial" w:cs="Arial"/>
        </w:rPr>
      </w:pPr>
      <w:r w:rsidRPr="001745C2">
        <w:rPr>
          <w:rFonts w:ascii="Arial" w:hAnsi="Arial" w:cs="Arial"/>
          <w:i/>
          <w:iCs/>
        </w:rPr>
        <w:t>(Gardner, 2005)</w:t>
      </w:r>
    </w:p>
    <w:p w14:paraId="4DB34E08" w14:textId="77777777" w:rsidR="00FB0B6E" w:rsidRPr="001745C2" w:rsidRDefault="00FB0B6E" w:rsidP="00FB0B6E">
      <w:pPr>
        <w:spacing w:after="100" w:afterAutospacing="1"/>
        <w:ind w:firstLine="851"/>
        <w:jc w:val="both"/>
        <w:rPr>
          <w:rFonts w:ascii="Arial" w:hAnsi="Arial" w:cs="Arial"/>
        </w:rPr>
      </w:pPr>
      <w:r w:rsidRPr="001745C2">
        <w:rPr>
          <w:rFonts w:ascii="Arial" w:hAnsi="Arial" w:cs="Arial"/>
        </w:rPr>
        <w:t xml:space="preserve">La decisión de un sujeto estará influida por </w:t>
      </w:r>
      <w:r w:rsidRPr="001745C2">
        <w:rPr>
          <w:rFonts w:ascii="Arial" w:hAnsi="Arial" w:cs="Arial"/>
          <w:i/>
          <w:iCs/>
        </w:rPr>
        <w:t>factores internos</w:t>
      </w:r>
      <w:r w:rsidRPr="001745C2">
        <w:rPr>
          <w:rFonts w:ascii="Arial" w:hAnsi="Arial" w:cs="Arial"/>
        </w:rPr>
        <w:t xml:space="preserve"> que a su vez afectarán de manera positiva o negativa el nivel y grado de motivación para que pueda hacer una actividad o mantenerla. Estos factores internos que estarán interrelacionándose entre ellos también interactuaran con los factores externos. Todos de una manera dinámica. </w:t>
      </w:r>
      <w:r w:rsidRPr="001745C2">
        <w:rPr>
          <w:rFonts w:ascii="Arial" w:hAnsi="Arial" w:cs="Arial"/>
          <w:iCs/>
        </w:rPr>
        <w:t xml:space="preserve">(Williams &amp; </w:t>
      </w:r>
      <w:proofErr w:type="spellStart"/>
      <w:r w:rsidRPr="001745C2">
        <w:rPr>
          <w:rFonts w:ascii="Arial" w:hAnsi="Arial" w:cs="Arial"/>
          <w:iCs/>
        </w:rPr>
        <w:t>Burden</w:t>
      </w:r>
      <w:proofErr w:type="spellEnd"/>
      <w:r w:rsidRPr="001745C2">
        <w:rPr>
          <w:rFonts w:ascii="Arial" w:hAnsi="Arial" w:cs="Arial"/>
          <w:iCs/>
        </w:rPr>
        <w:t>, 2010).</w:t>
      </w:r>
      <w:r w:rsidRPr="001745C2">
        <w:rPr>
          <w:rFonts w:ascii="Arial" w:hAnsi="Arial" w:cs="Arial"/>
          <w:i/>
          <w:iCs/>
        </w:rPr>
        <w:t xml:space="preserve"> </w:t>
      </w:r>
    </w:p>
    <w:p w14:paraId="72C56F41" w14:textId="24D85219" w:rsidR="00FB0B6E" w:rsidRDefault="00EB510D" w:rsidP="00FB0B6E">
      <w:pPr>
        <w:jc w:val="both"/>
        <w:rPr>
          <w:rFonts w:ascii="Arial" w:hAnsi="Arial" w:cs="Arial"/>
          <w:i/>
        </w:rPr>
      </w:pPr>
      <w:r w:rsidRPr="004477BC">
        <w:rPr>
          <w:rFonts w:ascii="Arial" w:hAnsi="Arial" w:cs="Arial"/>
          <w:i/>
        </w:rPr>
        <w:t>La ansiedad lingüística</w:t>
      </w:r>
    </w:p>
    <w:p w14:paraId="19D256EF" w14:textId="77777777" w:rsidR="00EB510D" w:rsidRPr="004477BC" w:rsidRDefault="00EB510D" w:rsidP="00FB0B6E">
      <w:pPr>
        <w:jc w:val="both"/>
        <w:rPr>
          <w:rFonts w:ascii="Arial" w:hAnsi="Arial" w:cs="Arial"/>
          <w:i/>
        </w:rPr>
      </w:pPr>
    </w:p>
    <w:p w14:paraId="1B4A1577" w14:textId="77777777" w:rsidR="00FB0B6E" w:rsidRPr="001745C2" w:rsidRDefault="00FB0B6E" w:rsidP="00FB0B6E">
      <w:pPr>
        <w:jc w:val="both"/>
        <w:rPr>
          <w:rFonts w:ascii="Arial" w:hAnsi="Arial" w:cs="Arial"/>
        </w:rPr>
      </w:pPr>
      <w:r w:rsidRPr="001745C2">
        <w:rPr>
          <w:rFonts w:ascii="Arial" w:hAnsi="Arial" w:cs="Arial"/>
        </w:rPr>
        <w:lastRenderedPageBreak/>
        <w:t xml:space="preserve">Es importante mencionar la ansiedad lingüística como un aspecto que afecta la motivación y por consecuencia el desempeño del estudiante al aprender una lengua extranjera ya que puede reflejar aprehensión en la clase o en escenarios donde el lenguaje es usado.  </w:t>
      </w:r>
      <w:r w:rsidRPr="001745C2">
        <w:rPr>
          <w:rFonts w:ascii="Arial" w:hAnsi="Arial" w:cs="Arial"/>
          <w:iCs/>
        </w:rPr>
        <w:t xml:space="preserve">Gardner (1997). También se ha investigado de manera extensiva lo que </w:t>
      </w:r>
      <w:proofErr w:type="spellStart"/>
      <w:r w:rsidRPr="001745C2">
        <w:rPr>
          <w:rFonts w:ascii="Arial" w:hAnsi="Arial" w:cs="Arial"/>
          <w:iCs/>
        </w:rPr>
        <w:t>Lightbown</w:t>
      </w:r>
      <w:proofErr w:type="spellEnd"/>
      <w:r w:rsidRPr="001745C2">
        <w:rPr>
          <w:rFonts w:ascii="Arial" w:hAnsi="Arial" w:cs="Arial"/>
          <w:iCs/>
        </w:rPr>
        <w:t xml:space="preserve"> (2006) establece como ansiedad del aprendiz- </w:t>
      </w:r>
      <w:r w:rsidRPr="001745C2">
        <w:rPr>
          <w:rFonts w:ascii="Arial" w:hAnsi="Arial" w:cs="Arial"/>
        </w:rPr>
        <w:t>sentimientos de preocupación, nerviosismo, y estrés  que muchos estudiantes experimentan cuando aprenden una segunda lengua.</w:t>
      </w:r>
    </w:p>
    <w:p w14:paraId="04262BA9" w14:textId="77777777" w:rsidR="00FB0B6E" w:rsidRPr="001745C2" w:rsidRDefault="00FB0B6E" w:rsidP="00FB0B6E">
      <w:pPr>
        <w:spacing w:after="100" w:afterAutospacing="1"/>
        <w:ind w:firstLine="851"/>
        <w:jc w:val="both"/>
        <w:rPr>
          <w:rFonts w:ascii="Arial" w:hAnsi="Arial" w:cs="Arial"/>
        </w:rPr>
      </w:pPr>
      <w:r w:rsidRPr="001745C2">
        <w:rPr>
          <w:rFonts w:ascii="Arial" w:hAnsi="Arial" w:cs="Arial"/>
        </w:rPr>
        <w:t>Sin embargo, no todo está destinado a ser un escenario devastador para el estudiante, ya que se puede generar un ambiente positivo en el salón de clases donde se le estimule e involucre en actividades que son apropiadas para su edad. Por lo que la motivación positiva puede contribuir a un mejor éxito del aprendizaje. (</w:t>
      </w:r>
      <w:proofErr w:type="spellStart"/>
      <w:r w:rsidRPr="001745C2">
        <w:rPr>
          <w:rFonts w:ascii="Arial" w:hAnsi="Arial" w:cs="Arial"/>
          <w:bCs/>
        </w:rPr>
        <w:t>Lightbown</w:t>
      </w:r>
      <w:proofErr w:type="spellEnd"/>
      <w:r w:rsidRPr="001745C2">
        <w:rPr>
          <w:rFonts w:ascii="Arial" w:hAnsi="Arial" w:cs="Arial"/>
          <w:bCs/>
        </w:rPr>
        <w:t xml:space="preserve"> and </w:t>
      </w:r>
      <w:proofErr w:type="spellStart"/>
      <w:r w:rsidRPr="001745C2">
        <w:rPr>
          <w:rFonts w:ascii="Arial" w:hAnsi="Arial" w:cs="Arial"/>
          <w:bCs/>
        </w:rPr>
        <w:t>Spada</w:t>
      </w:r>
      <w:proofErr w:type="spellEnd"/>
      <w:r w:rsidRPr="001745C2">
        <w:rPr>
          <w:rFonts w:ascii="Arial" w:hAnsi="Arial" w:cs="Arial"/>
          <w:bCs/>
        </w:rPr>
        <w:t>, 2006, p.185)</w:t>
      </w:r>
    </w:p>
    <w:p w14:paraId="47659310" w14:textId="77777777" w:rsidR="00FB0B6E" w:rsidRPr="004477BC" w:rsidRDefault="00FB0B6E" w:rsidP="00FB0B6E">
      <w:pPr>
        <w:jc w:val="both"/>
        <w:rPr>
          <w:rFonts w:ascii="Arial" w:hAnsi="Arial" w:cs="Arial"/>
          <w:b/>
        </w:rPr>
      </w:pPr>
      <w:r w:rsidRPr="004477BC">
        <w:rPr>
          <w:rFonts w:ascii="Arial" w:hAnsi="Arial" w:cs="Arial"/>
          <w:b/>
        </w:rPr>
        <w:t>PREGUNTAS DE INVESTIGACIÓN</w:t>
      </w:r>
    </w:p>
    <w:p w14:paraId="1EC7AE26" w14:textId="77777777" w:rsidR="00FB0B6E" w:rsidRPr="001745C2" w:rsidRDefault="00FB0B6E" w:rsidP="00FB0B6E">
      <w:pPr>
        <w:jc w:val="both"/>
        <w:rPr>
          <w:rFonts w:ascii="Arial" w:hAnsi="Arial" w:cs="Arial"/>
        </w:rPr>
      </w:pPr>
      <w:r w:rsidRPr="001745C2">
        <w:rPr>
          <w:rFonts w:ascii="Arial" w:hAnsi="Arial" w:cs="Arial"/>
        </w:rPr>
        <w:t>¿Qué efectos tiene el uso de técnicas de retroalimentación oral correctiva en la motivación de los estudiantes?</w:t>
      </w:r>
    </w:p>
    <w:p w14:paraId="6D709968" w14:textId="77777777" w:rsidR="00FB0B6E" w:rsidRPr="001745C2" w:rsidRDefault="00FB0B6E" w:rsidP="00FB0B6E">
      <w:pPr>
        <w:jc w:val="both"/>
        <w:rPr>
          <w:rFonts w:ascii="Arial" w:hAnsi="Arial" w:cs="Arial"/>
        </w:rPr>
      </w:pPr>
      <w:r w:rsidRPr="001745C2">
        <w:rPr>
          <w:rFonts w:ascii="Arial" w:hAnsi="Arial" w:cs="Arial"/>
        </w:rPr>
        <w:t>¿Cuál es la técnica de corrección que más prefieren los estudiantes?</w:t>
      </w:r>
    </w:p>
    <w:p w14:paraId="13BA0E10" w14:textId="77777777" w:rsidR="00FB0B6E" w:rsidRPr="001745C2" w:rsidRDefault="00FB0B6E" w:rsidP="00FB0B6E">
      <w:pPr>
        <w:jc w:val="both"/>
        <w:rPr>
          <w:rFonts w:ascii="Arial" w:hAnsi="Arial" w:cs="Arial"/>
        </w:rPr>
      </w:pPr>
    </w:p>
    <w:p w14:paraId="63BA4936" w14:textId="77777777" w:rsidR="00FB0B6E" w:rsidRDefault="00FB0B6E" w:rsidP="00FB0B6E">
      <w:pPr>
        <w:jc w:val="both"/>
        <w:rPr>
          <w:rFonts w:ascii="Arial" w:hAnsi="Arial" w:cs="Arial"/>
          <w:b/>
        </w:rPr>
      </w:pPr>
      <w:r w:rsidRPr="004477BC">
        <w:rPr>
          <w:rFonts w:ascii="Arial" w:hAnsi="Arial" w:cs="Arial"/>
          <w:b/>
        </w:rPr>
        <w:t>HIPÓTESIS</w:t>
      </w:r>
    </w:p>
    <w:p w14:paraId="3D6369C4" w14:textId="77777777" w:rsidR="00EB510D" w:rsidRPr="004477BC" w:rsidRDefault="00EB510D" w:rsidP="00FB0B6E">
      <w:pPr>
        <w:jc w:val="both"/>
        <w:rPr>
          <w:rFonts w:ascii="Arial" w:hAnsi="Arial" w:cs="Arial"/>
          <w:b/>
        </w:rPr>
      </w:pPr>
    </w:p>
    <w:p w14:paraId="7C978ECE" w14:textId="77777777" w:rsidR="00FB0B6E" w:rsidRDefault="00FB0B6E" w:rsidP="00FB0B6E">
      <w:pPr>
        <w:jc w:val="both"/>
        <w:rPr>
          <w:rFonts w:ascii="Arial" w:hAnsi="Arial" w:cs="Arial"/>
        </w:rPr>
      </w:pPr>
      <w:r w:rsidRPr="001745C2">
        <w:rPr>
          <w:rFonts w:ascii="Arial" w:hAnsi="Arial" w:cs="Arial"/>
        </w:rPr>
        <w:t>Si los estudiantes son conscientes  del uso de las técnicas de retroalimentación oral correctiva  en el aprendizaje de un segundo idioma, su ansiedad disminuirá y por ende se sentirá más motivado.</w:t>
      </w:r>
    </w:p>
    <w:p w14:paraId="5D4E6E25" w14:textId="77777777" w:rsidR="00FB0B6E" w:rsidRPr="001745C2" w:rsidRDefault="00FB0B6E" w:rsidP="00FB0B6E">
      <w:pPr>
        <w:jc w:val="both"/>
        <w:rPr>
          <w:rFonts w:ascii="Arial" w:hAnsi="Arial" w:cs="Arial"/>
        </w:rPr>
      </w:pPr>
    </w:p>
    <w:p w14:paraId="24E45E48" w14:textId="77777777" w:rsidR="00FB0B6E" w:rsidRDefault="00FB0B6E" w:rsidP="00FB0B6E">
      <w:pPr>
        <w:jc w:val="both"/>
        <w:rPr>
          <w:rFonts w:ascii="Arial" w:hAnsi="Arial" w:cs="Arial"/>
          <w:b/>
        </w:rPr>
      </w:pPr>
      <w:r w:rsidRPr="004477BC">
        <w:rPr>
          <w:rFonts w:ascii="Arial" w:hAnsi="Arial" w:cs="Arial"/>
          <w:b/>
        </w:rPr>
        <w:t>MÉTODO</w:t>
      </w:r>
    </w:p>
    <w:p w14:paraId="6D1E45AA" w14:textId="77777777" w:rsidR="00EB510D" w:rsidRPr="004477BC" w:rsidRDefault="00EB510D" w:rsidP="00FB0B6E">
      <w:pPr>
        <w:jc w:val="both"/>
        <w:rPr>
          <w:rFonts w:ascii="Arial" w:hAnsi="Arial" w:cs="Arial"/>
          <w:b/>
        </w:rPr>
      </w:pPr>
    </w:p>
    <w:p w14:paraId="6801A5A7" w14:textId="77777777" w:rsidR="00FB0B6E" w:rsidRPr="001745C2" w:rsidRDefault="00FB0B6E" w:rsidP="00FB0B6E">
      <w:pPr>
        <w:jc w:val="both"/>
        <w:rPr>
          <w:rFonts w:ascii="Arial" w:hAnsi="Arial" w:cs="Arial"/>
        </w:rPr>
      </w:pPr>
      <w:r w:rsidRPr="001745C2">
        <w:rPr>
          <w:rFonts w:ascii="Arial" w:hAnsi="Arial" w:cs="Arial"/>
        </w:rPr>
        <w:t xml:space="preserve">En el 2012 en la Universidad de Quintana Roo en México se llevó a cabo una investigación que arrojó datos interesantes sobre las percepciones y actitudes de los estudiantes hacia la retroalimentación oral correctiva en la clase de inglés como asignatura general. Dichos  resultados han llevado al inicio de otro estudio relacionado esta vez con el impacto de las técnicas de retroalimentación correctiva en la motivación del estudiante. </w:t>
      </w:r>
    </w:p>
    <w:p w14:paraId="223CEC09" w14:textId="77777777" w:rsidR="00FB0B6E" w:rsidRPr="001745C2" w:rsidRDefault="00FB0B6E" w:rsidP="00FB0B6E">
      <w:pPr>
        <w:spacing w:after="100" w:afterAutospacing="1"/>
        <w:ind w:firstLine="851"/>
        <w:jc w:val="both"/>
        <w:rPr>
          <w:rFonts w:ascii="Arial" w:hAnsi="Arial" w:cs="Arial"/>
        </w:rPr>
      </w:pPr>
      <w:r w:rsidRPr="001745C2">
        <w:rPr>
          <w:rFonts w:ascii="Arial" w:hAnsi="Arial" w:cs="Arial"/>
        </w:rPr>
        <w:t xml:space="preserve">Seguidamente en verano 2013 un estudio exploratorio, a manera de piloto fue realizado en la misma Universidad. En dicho estudio se definieron los instrumentos y técnicas de aplicación. Se llevó a cabo la aplicación de los instrumentos, se pudieron observar ciertas técnicas de corrección oral y se hicieron las adecuaciones necesarias a los instrumentos y procedimientos para poder llevar a cabo de la manera más efectiva la investigación en otoño de 2013. </w:t>
      </w:r>
    </w:p>
    <w:p w14:paraId="1637CC1F" w14:textId="77777777" w:rsidR="00FB0B6E" w:rsidRPr="001745C2" w:rsidRDefault="00FB0B6E" w:rsidP="00FB0B6E">
      <w:pPr>
        <w:spacing w:after="100" w:afterAutospacing="1"/>
        <w:ind w:firstLine="851"/>
        <w:jc w:val="both"/>
        <w:rPr>
          <w:rFonts w:ascii="Arial" w:hAnsi="Arial" w:cs="Arial"/>
        </w:rPr>
      </w:pPr>
      <w:r w:rsidRPr="001745C2">
        <w:rPr>
          <w:rFonts w:ascii="Arial" w:hAnsi="Arial" w:cs="Arial"/>
        </w:rPr>
        <w:t xml:space="preserve">La  investigación aquí planteada es un estudio cuasi-experimental. Se tomarán al azar dos grupos de inglés nivel básico existentes en la Universidad durante el periodo. </w:t>
      </w:r>
    </w:p>
    <w:p w14:paraId="759E733C" w14:textId="77777777" w:rsidR="00FB0B6E" w:rsidRPr="001745C2" w:rsidRDefault="00FB0B6E" w:rsidP="00FB0B6E">
      <w:pPr>
        <w:spacing w:after="100" w:afterAutospacing="1"/>
        <w:ind w:firstLine="851"/>
        <w:jc w:val="both"/>
        <w:rPr>
          <w:rFonts w:ascii="Arial" w:hAnsi="Arial" w:cs="Arial"/>
        </w:rPr>
      </w:pPr>
      <w:r w:rsidRPr="001745C2">
        <w:rPr>
          <w:rFonts w:ascii="Arial" w:hAnsi="Arial" w:cs="Arial"/>
        </w:rPr>
        <w:t xml:space="preserve">Siguiendo la  estructura de los diseños cuasi-experimentales se usará un diseño con </w:t>
      </w:r>
      <w:proofErr w:type="spellStart"/>
      <w:r w:rsidRPr="001745C2">
        <w:rPr>
          <w:rFonts w:ascii="Arial" w:hAnsi="Arial" w:cs="Arial"/>
        </w:rPr>
        <w:t>preprueba-posprueba</w:t>
      </w:r>
      <w:proofErr w:type="spellEnd"/>
      <w:r w:rsidRPr="001745C2">
        <w:rPr>
          <w:rFonts w:ascii="Arial" w:hAnsi="Arial" w:cs="Arial"/>
        </w:rPr>
        <w:t xml:space="preserve"> en ambos grupos denominados experimental y de control. </w:t>
      </w:r>
    </w:p>
    <w:p w14:paraId="5AB7CAEB" w14:textId="77777777" w:rsidR="00FB0B6E" w:rsidRPr="001745C2" w:rsidRDefault="00FB0B6E" w:rsidP="00FB0B6E">
      <w:pPr>
        <w:spacing w:after="100" w:afterAutospacing="1"/>
        <w:ind w:firstLine="851"/>
        <w:jc w:val="both"/>
        <w:rPr>
          <w:rFonts w:ascii="Arial" w:hAnsi="Arial" w:cs="Arial"/>
        </w:rPr>
      </w:pPr>
      <w:r w:rsidRPr="001745C2">
        <w:rPr>
          <w:rFonts w:ascii="Arial" w:hAnsi="Arial" w:cs="Arial"/>
        </w:rPr>
        <w:t xml:space="preserve">En el grupo experimental se harán actividades en las que se aplicarán técnicas implícitas </w:t>
      </w:r>
      <w:r w:rsidRPr="001745C2">
        <w:rPr>
          <w:rFonts w:ascii="Arial" w:hAnsi="Arial" w:cs="Arial"/>
          <w:i/>
        </w:rPr>
        <w:t xml:space="preserve">(lenguaje corporal, repetición </w:t>
      </w:r>
      <w:r w:rsidRPr="001745C2">
        <w:rPr>
          <w:rFonts w:ascii="Arial" w:hAnsi="Arial" w:cs="Arial"/>
        </w:rPr>
        <w:t>y</w:t>
      </w:r>
      <w:r w:rsidRPr="001745C2">
        <w:rPr>
          <w:rFonts w:ascii="Arial" w:hAnsi="Arial" w:cs="Arial"/>
          <w:i/>
        </w:rPr>
        <w:t xml:space="preserve"> reformulación</w:t>
      </w:r>
      <w:r w:rsidRPr="001745C2">
        <w:rPr>
          <w:rFonts w:ascii="Arial" w:hAnsi="Arial" w:cs="Arial"/>
        </w:rPr>
        <w:t>), y explícitas</w:t>
      </w:r>
      <w:r w:rsidRPr="001745C2">
        <w:rPr>
          <w:rFonts w:ascii="Arial" w:hAnsi="Arial" w:cs="Arial"/>
          <w:i/>
        </w:rPr>
        <w:t xml:space="preserve"> (interrupción, pedir aclaración, metalingüística y obtención de información</w:t>
      </w:r>
      <w:r w:rsidRPr="001745C2">
        <w:rPr>
          <w:rFonts w:ascii="Arial" w:hAnsi="Arial" w:cs="Arial"/>
        </w:rPr>
        <w:t xml:space="preserve">) de retroalimentación oral correctiva. En el grupo de control, se observarán las clases sin alterar de ninguna manera el contexto áulico. </w:t>
      </w:r>
    </w:p>
    <w:p w14:paraId="57F0789B" w14:textId="77777777" w:rsidR="00FB0B6E" w:rsidRPr="001745C2" w:rsidRDefault="00FB0B6E" w:rsidP="00FB0B6E">
      <w:pPr>
        <w:spacing w:after="100" w:afterAutospacing="1"/>
        <w:ind w:firstLine="851"/>
        <w:jc w:val="both"/>
        <w:rPr>
          <w:rFonts w:ascii="Arial" w:hAnsi="Arial" w:cs="Arial"/>
        </w:rPr>
      </w:pPr>
      <w:r w:rsidRPr="001745C2">
        <w:rPr>
          <w:rFonts w:ascii="Arial" w:hAnsi="Arial" w:cs="Arial"/>
        </w:rPr>
        <w:lastRenderedPageBreak/>
        <w:t>A fin de averiguar cuáles técnicas son aplicadas en el salón de clases y cómo los estudiantes reaccionan ante ellas, las clases de dos horas serán filmados previa autorización del profesor y sus alumnos. Al final de cada filmación, solamente serán analizadas las actividades donde se hayan utilizado las técnicas.</w:t>
      </w:r>
    </w:p>
    <w:p w14:paraId="3F4FA6FA" w14:textId="77777777" w:rsidR="00FB0B6E" w:rsidRPr="001745C2" w:rsidRDefault="00FB0B6E" w:rsidP="00FB0B6E">
      <w:pPr>
        <w:spacing w:after="100" w:afterAutospacing="1"/>
        <w:ind w:firstLine="851"/>
        <w:jc w:val="both"/>
        <w:rPr>
          <w:rFonts w:ascii="Arial" w:hAnsi="Arial" w:cs="Arial"/>
        </w:rPr>
      </w:pPr>
      <w:r w:rsidRPr="001745C2">
        <w:rPr>
          <w:rFonts w:ascii="Arial" w:hAnsi="Arial" w:cs="Arial"/>
        </w:rPr>
        <w:t xml:space="preserve"> En las observaciones se tomarán en cuenta diferentes aspectos: el tipo de actividad, el agente que corrige (profesor, compañero y él mismo), el error que se corrige, un ejemplo de cómo se lleva a cabo la retroalimentación y si existe reparación o no por parte del estudiante.   </w:t>
      </w:r>
    </w:p>
    <w:p w14:paraId="6DC5A866" w14:textId="77777777" w:rsidR="00FB0B6E" w:rsidRPr="001745C2" w:rsidRDefault="00FB0B6E" w:rsidP="00FB0B6E">
      <w:pPr>
        <w:spacing w:after="100" w:afterAutospacing="1"/>
        <w:ind w:firstLine="851"/>
        <w:jc w:val="both"/>
        <w:rPr>
          <w:rFonts w:ascii="Arial" w:hAnsi="Arial" w:cs="Arial"/>
        </w:rPr>
      </w:pPr>
      <w:r w:rsidRPr="001745C2">
        <w:rPr>
          <w:rFonts w:ascii="Arial" w:hAnsi="Arial" w:cs="Arial"/>
        </w:rPr>
        <w:t>Un cuestionario de 53 reactivos tomados y adaptados de la batería de medición de motivación y actitud de Gardner con escala tipo Likert  será utilizado al principio y al final del experimento de la investigación con la finalidad de medir la dimensión de la ansiedad de los estudiantes cuando tienen que hablar en inglés. Los datos recolectados del cuestionario serán validados y analizados con el paquete estadístico SPSS.</w:t>
      </w:r>
      <w:r w:rsidRPr="001745C2">
        <w:rPr>
          <w:rFonts w:ascii="Arial" w:hAnsi="Arial" w:cs="Arial"/>
          <w:b/>
        </w:rPr>
        <w:t xml:space="preserve"> </w:t>
      </w:r>
    </w:p>
    <w:p w14:paraId="52DA3A41" w14:textId="77777777" w:rsidR="00FB0B6E" w:rsidRPr="001745C2" w:rsidRDefault="00FB0B6E" w:rsidP="00FB0B6E">
      <w:pPr>
        <w:spacing w:after="100" w:afterAutospacing="1"/>
        <w:ind w:firstLine="851"/>
        <w:jc w:val="both"/>
        <w:rPr>
          <w:rFonts w:ascii="Arial" w:hAnsi="Arial" w:cs="Arial"/>
          <w:b/>
        </w:rPr>
      </w:pPr>
      <w:r w:rsidRPr="001745C2">
        <w:rPr>
          <w:rFonts w:ascii="Arial" w:hAnsi="Arial" w:cs="Arial"/>
        </w:rPr>
        <w:t xml:space="preserve">Este experimento inició en septiembre y terminará en noviembre de 2013. Una vez terminado, se entrevistará al grupo experimental con preguntas abiertas sobre las técnicas correctivas aplicadas y su efecto en los factores </w:t>
      </w:r>
      <w:proofErr w:type="spellStart"/>
      <w:r w:rsidRPr="001745C2">
        <w:rPr>
          <w:rFonts w:ascii="Arial" w:hAnsi="Arial" w:cs="Arial"/>
        </w:rPr>
        <w:t>socioafectivos</w:t>
      </w:r>
      <w:proofErr w:type="spellEnd"/>
      <w:r w:rsidRPr="001745C2">
        <w:rPr>
          <w:rFonts w:ascii="Arial" w:hAnsi="Arial" w:cs="Arial"/>
        </w:rPr>
        <w:t xml:space="preserve">. . Los datos serán analizados de manera cualitativa. </w:t>
      </w:r>
      <w:r w:rsidRPr="001745C2">
        <w:rPr>
          <w:rFonts w:ascii="Arial" w:hAnsi="Arial" w:cs="Arial"/>
          <w:b/>
        </w:rPr>
        <w:t xml:space="preserve"> </w:t>
      </w:r>
    </w:p>
    <w:p w14:paraId="18F9AA5B" w14:textId="77777777" w:rsidR="00FB0B6E" w:rsidRDefault="00FB0B6E" w:rsidP="00FB0B6E">
      <w:pPr>
        <w:jc w:val="both"/>
        <w:rPr>
          <w:rFonts w:ascii="Arial" w:hAnsi="Arial" w:cs="Arial"/>
          <w:b/>
        </w:rPr>
      </w:pPr>
      <w:r w:rsidRPr="004477BC">
        <w:rPr>
          <w:rFonts w:ascii="Arial" w:hAnsi="Arial" w:cs="Arial"/>
          <w:b/>
        </w:rPr>
        <w:t xml:space="preserve">CONCLUSIONES </w:t>
      </w:r>
    </w:p>
    <w:p w14:paraId="355DDE19" w14:textId="77777777" w:rsidR="00EB510D" w:rsidRPr="004477BC" w:rsidRDefault="00EB510D" w:rsidP="00FB0B6E">
      <w:pPr>
        <w:jc w:val="both"/>
        <w:rPr>
          <w:rFonts w:ascii="Arial" w:hAnsi="Arial" w:cs="Arial"/>
          <w:b/>
        </w:rPr>
      </w:pPr>
    </w:p>
    <w:p w14:paraId="3D091743" w14:textId="77777777" w:rsidR="00FB0B6E" w:rsidRPr="001745C2" w:rsidRDefault="00FB0B6E" w:rsidP="00FB0B6E">
      <w:pPr>
        <w:jc w:val="both"/>
        <w:rPr>
          <w:rFonts w:ascii="Arial" w:hAnsi="Arial" w:cs="Arial"/>
        </w:rPr>
      </w:pPr>
      <w:r w:rsidRPr="001745C2">
        <w:rPr>
          <w:rFonts w:ascii="Arial" w:hAnsi="Arial" w:cs="Arial"/>
        </w:rPr>
        <w:t>Debido a que la investigación está en proceso, aun no es posible llegar a conclusiones finales y la situación que se observa en este momento en el salón de la clase de inglés puede tener alguna variación. Sin embargo, se espera que eventualmente a lo largo del experimento, los estudiantes se perciban más conscientes del error y de los diferentes agentes de corrección. Al ser expuestos a este tipo de conocimiento al principio del curso, específicamente haciendo referencia al grupo experimental, un cambio de actitud en el aula al momento de ser corregido y su aceptación hacia los diversos tipos de corrección en la clase de inglés son esperadas. Conforme el curso avance y las técnicas de corrección sean aplicadas, el reconocimiento del error cometido y su reparación (</w:t>
      </w:r>
      <w:proofErr w:type="spellStart"/>
      <w:r w:rsidRPr="001745C2">
        <w:rPr>
          <w:rFonts w:ascii="Arial" w:hAnsi="Arial" w:cs="Arial"/>
          <w:i/>
        </w:rPr>
        <w:t>uptake</w:t>
      </w:r>
      <w:proofErr w:type="spellEnd"/>
      <w:r w:rsidRPr="001745C2">
        <w:rPr>
          <w:rFonts w:ascii="Arial" w:hAnsi="Arial" w:cs="Arial"/>
          <w:i/>
        </w:rPr>
        <w:t>)</w:t>
      </w:r>
      <w:r w:rsidRPr="001745C2">
        <w:rPr>
          <w:rFonts w:ascii="Arial" w:hAnsi="Arial" w:cs="Arial"/>
        </w:rPr>
        <w:t xml:space="preserve"> debería poder ser evidente. La expectativa en cuanto a la ansiedad se refiere, es que en el grupo experimental disminuya eventualmente y que los estudiantes se sientan más seguros al momento de participar incrementando así su motivación. </w:t>
      </w:r>
    </w:p>
    <w:p w14:paraId="20CE33A4" w14:textId="77777777" w:rsidR="00FB0B6E" w:rsidRPr="001745C2" w:rsidRDefault="00FB0B6E" w:rsidP="00FB0B6E">
      <w:pPr>
        <w:jc w:val="both"/>
        <w:rPr>
          <w:rFonts w:ascii="Arial" w:hAnsi="Arial" w:cs="Arial"/>
        </w:rPr>
      </w:pPr>
    </w:p>
    <w:p w14:paraId="219FED4D" w14:textId="77777777" w:rsidR="00FB0B6E" w:rsidRDefault="00FB0B6E" w:rsidP="00FB0B6E">
      <w:pPr>
        <w:jc w:val="both"/>
        <w:rPr>
          <w:rFonts w:ascii="Arial" w:hAnsi="Arial" w:cs="Arial"/>
          <w:b/>
          <w:lang w:val="en-US"/>
        </w:rPr>
      </w:pPr>
      <w:commentRangeStart w:id="13"/>
      <w:r w:rsidRPr="004477BC">
        <w:rPr>
          <w:rFonts w:ascii="Arial" w:hAnsi="Arial" w:cs="Arial"/>
          <w:b/>
          <w:lang w:val="en-US"/>
        </w:rPr>
        <w:t>REFERENCIAS</w:t>
      </w:r>
      <w:commentRangeEnd w:id="13"/>
      <w:r>
        <w:rPr>
          <w:rStyle w:val="Refdecomentario"/>
        </w:rPr>
        <w:commentReference w:id="13"/>
      </w:r>
    </w:p>
    <w:p w14:paraId="72080C51" w14:textId="77777777" w:rsidR="002278F4" w:rsidRPr="004477BC" w:rsidRDefault="002278F4" w:rsidP="00FB0B6E">
      <w:pPr>
        <w:jc w:val="both"/>
        <w:rPr>
          <w:rFonts w:ascii="Arial" w:hAnsi="Arial" w:cs="Arial"/>
          <w:b/>
          <w:lang w:val="en-US"/>
        </w:rPr>
      </w:pPr>
    </w:p>
    <w:p w14:paraId="0F5F6AD5" w14:textId="77777777" w:rsidR="00FB0B6E" w:rsidRDefault="00FB0B6E" w:rsidP="00EB510D">
      <w:pPr>
        <w:ind w:left="851" w:hanging="851"/>
        <w:jc w:val="both"/>
        <w:rPr>
          <w:rFonts w:ascii="Arial" w:eastAsia="Times New Roman" w:hAnsi="Arial" w:cs="Arial"/>
          <w:lang w:val="en-US" w:eastAsia="es-ES"/>
        </w:rPr>
      </w:pPr>
      <w:r w:rsidRPr="001745C2">
        <w:rPr>
          <w:rFonts w:ascii="Arial" w:eastAsia="Times New Roman" w:hAnsi="Arial" w:cs="Arial"/>
          <w:lang w:val="en-US" w:eastAsia="es-ES"/>
        </w:rPr>
        <w:t xml:space="preserve">Brown, H. D. (2007) </w:t>
      </w:r>
      <w:r w:rsidRPr="001745C2">
        <w:rPr>
          <w:rFonts w:ascii="Arial" w:eastAsia="Times New Roman" w:hAnsi="Arial" w:cs="Arial"/>
          <w:i/>
          <w:lang w:val="en-US" w:eastAsia="es-ES"/>
        </w:rPr>
        <w:t>Principles of Language Learning and Teaching</w:t>
      </w:r>
      <w:r w:rsidRPr="001745C2">
        <w:rPr>
          <w:rFonts w:ascii="Arial" w:eastAsia="Times New Roman" w:hAnsi="Arial" w:cs="Arial"/>
          <w:lang w:val="en-US" w:eastAsia="es-ES"/>
        </w:rPr>
        <w:t>. 5</w:t>
      </w:r>
      <w:r w:rsidRPr="001745C2">
        <w:rPr>
          <w:rFonts w:ascii="Arial" w:eastAsia="Times New Roman" w:hAnsi="Arial" w:cs="Arial"/>
          <w:vertAlign w:val="superscript"/>
          <w:lang w:val="en-US" w:eastAsia="es-ES"/>
        </w:rPr>
        <w:t>th</w:t>
      </w:r>
      <w:r w:rsidRPr="001745C2">
        <w:rPr>
          <w:rFonts w:ascii="Arial" w:eastAsia="Times New Roman" w:hAnsi="Arial" w:cs="Arial"/>
          <w:lang w:val="en-US" w:eastAsia="es-ES"/>
        </w:rPr>
        <w:t xml:space="preserve"> Edition. Pearson </w:t>
      </w:r>
      <w:commentRangeStart w:id="14"/>
      <w:r w:rsidRPr="001745C2">
        <w:rPr>
          <w:rFonts w:ascii="Arial" w:eastAsia="Times New Roman" w:hAnsi="Arial" w:cs="Arial"/>
          <w:lang w:val="en-US" w:eastAsia="es-ES"/>
        </w:rPr>
        <w:t>Education/</w:t>
      </w:r>
      <w:commentRangeEnd w:id="14"/>
      <w:r>
        <w:rPr>
          <w:rStyle w:val="Refdecomentario"/>
        </w:rPr>
        <w:commentReference w:id="14"/>
      </w:r>
      <w:r w:rsidRPr="001745C2">
        <w:rPr>
          <w:rFonts w:ascii="Arial" w:eastAsia="Times New Roman" w:hAnsi="Arial" w:cs="Arial"/>
          <w:lang w:val="en-US" w:eastAsia="es-ES"/>
        </w:rPr>
        <w:t>Longman. U.S.</w:t>
      </w:r>
    </w:p>
    <w:p w14:paraId="0493DC74" w14:textId="77777777" w:rsidR="00EB510D" w:rsidRPr="001745C2" w:rsidRDefault="00EB510D" w:rsidP="00EB510D">
      <w:pPr>
        <w:ind w:left="851" w:hanging="851"/>
        <w:jc w:val="both"/>
        <w:rPr>
          <w:rFonts w:ascii="Arial" w:eastAsia="Times New Roman" w:hAnsi="Arial" w:cs="Arial"/>
          <w:lang w:val="en-US" w:eastAsia="es-ES"/>
        </w:rPr>
      </w:pPr>
    </w:p>
    <w:p w14:paraId="5A922845" w14:textId="77777777" w:rsidR="00FB0B6E" w:rsidRDefault="00FB0B6E" w:rsidP="00EB510D">
      <w:pPr>
        <w:ind w:left="851" w:hanging="851"/>
        <w:jc w:val="both"/>
        <w:rPr>
          <w:rFonts w:ascii="Arial" w:eastAsia="Times New Roman" w:hAnsi="Arial" w:cs="Arial"/>
          <w:lang w:val="en-US" w:eastAsia="es-ES"/>
        </w:rPr>
      </w:pPr>
      <w:proofErr w:type="spellStart"/>
      <w:r w:rsidRPr="001745C2">
        <w:rPr>
          <w:rFonts w:ascii="Arial" w:eastAsia="Times New Roman" w:hAnsi="Arial" w:cs="Arial"/>
          <w:lang w:val="en-US" w:eastAsia="es-ES"/>
        </w:rPr>
        <w:t>Dornyëi</w:t>
      </w:r>
      <w:proofErr w:type="spellEnd"/>
      <w:r w:rsidRPr="001745C2">
        <w:rPr>
          <w:rFonts w:ascii="Arial" w:eastAsia="Times New Roman" w:hAnsi="Arial" w:cs="Arial"/>
          <w:lang w:val="en-US" w:eastAsia="es-ES"/>
        </w:rPr>
        <w:t xml:space="preserve">, Z. (2003). </w:t>
      </w:r>
      <w:r w:rsidRPr="001745C2">
        <w:rPr>
          <w:rFonts w:ascii="Arial" w:eastAsia="Times New Roman" w:hAnsi="Arial" w:cs="Arial"/>
          <w:i/>
          <w:lang w:val="en-US" w:eastAsia="es-ES"/>
        </w:rPr>
        <w:t>Attitudes, Orientations, and Motivations in Language Learning</w:t>
      </w:r>
      <w:r w:rsidRPr="001745C2">
        <w:rPr>
          <w:rFonts w:ascii="Arial" w:eastAsia="Times New Roman" w:hAnsi="Arial" w:cs="Arial"/>
          <w:lang w:val="en-US" w:eastAsia="es-ES"/>
        </w:rPr>
        <w:t xml:space="preserve">, in Journal: </w:t>
      </w:r>
      <w:r w:rsidRPr="001745C2">
        <w:rPr>
          <w:rFonts w:ascii="Arial" w:eastAsia="Times New Roman" w:hAnsi="Arial" w:cs="Arial"/>
          <w:i/>
          <w:lang w:val="en-US" w:eastAsia="es-ES"/>
        </w:rPr>
        <w:t>The Best of Language Learning Series</w:t>
      </w:r>
      <w:r w:rsidRPr="001745C2">
        <w:rPr>
          <w:rFonts w:ascii="Arial" w:eastAsia="Times New Roman" w:hAnsi="Arial" w:cs="Arial"/>
          <w:lang w:val="en-US" w:eastAsia="es-ES"/>
        </w:rPr>
        <w:t>. Blackwell Publishing. U.K.</w:t>
      </w:r>
    </w:p>
    <w:p w14:paraId="0BF18E4F" w14:textId="77777777" w:rsidR="00EB510D" w:rsidRPr="001745C2" w:rsidRDefault="00EB510D" w:rsidP="00EB510D">
      <w:pPr>
        <w:ind w:left="851" w:hanging="851"/>
        <w:jc w:val="both"/>
        <w:rPr>
          <w:rFonts w:ascii="Arial" w:eastAsia="Times New Roman" w:hAnsi="Arial" w:cs="Arial"/>
          <w:lang w:val="en-US" w:eastAsia="es-ES"/>
        </w:rPr>
      </w:pPr>
    </w:p>
    <w:p w14:paraId="341FD66E" w14:textId="77777777" w:rsidR="00FB0B6E" w:rsidRDefault="00FB0B6E" w:rsidP="00EB510D">
      <w:pPr>
        <w:ind w:left="851" w:hanging="851"/>
        <w:jc w:val="both"/>
        <w:rPr>
          <w:rFonts w:ascii="Arial" w:eastAsia="Times New Roman" w:hAnsi="Arial" w:cs="Arial"/>
          <w:lang w:val="en-US" w:eastAsia="es-ES"/>
        </w:rPr>
      </w:pPr>
      <w:proofErr w:type="spellStart"/>
      <w:r w:rsidRPr="001745C2">
        <w:rPr>
          <w:rFonts w:ascii="Arial" w:eastAsia="Times New Roman" w:hAnsi="Arial" w:cs="Arial"/>
          <w:lang w:val="en-US" w:eastAsia="es-ES"/>
        </w:rPr>
        <w:t>Dornyëi</w:t>
      </w:r>
      <w:proofErr w:type="spellEnd"/>
      <w:r w:rsidRPr="001745C2">
        <w:rPr>
          <w:rFonts w:ascii="Arial" w:eastAsia="Times New Roman" w:hAnsi="Arial" w:cs="Arial"/>
          <w:lang w:val="en-US" w:eastAsia="es-ES"/>
        </w:rPr>
        <w:t xml:space="preserve">, Z. (2007). </w:t>
      </w:r>
      <w:r w:rsidRPr="001745C2">
        <w:rPr>
          <w:rFonts w:ascii="Arial" w:eastAsia="Times New Roman" w:hAnsi="Arial" w:cs="Arial"/>
          <w:i/>
          <w:lang w:val="en-US" w:eastAsia="es-ES"/>
        </w:rPr>
        <w:t>Motivational Strategies in the Language Classroom</w:t>
      </w:r>
      <w:r w:rsidRPr="001745C2">
        <w:rPr>
          <w:rFonts w:ascii="Arial" w:eastAsia="Times New Roman" w:hAnsi="Arial" w:cs="Arial"/>
          <w:lang w:val="en-US" w:eastAsia="es-ES"/>
        </w:rPr>
        <w:t>. 7th impression. Cambridge University Press. U.K.</w:t>
      </w:r>
    </w:p>
    <w:p w14:paraId="4CED1815" w14:textId="77777777" w:rsidR="00EB510D" w:rsidRPr="001745C2" w:rsidRDefault="00EB510D" w:rsidP="00EB510D">
      <w:pPr>
        <w:ind w:left="851" w:hanging="851"/>
        <w:jc w:val="both"/>
        <w:rPr>
          <w:rFonts w:ascii="Arial" w:eastAsia="Times New Roman" w:hAnsi="Arial" w:cs="Arial"/>
          <w:lang w:val="en-US" w:eastAsia="es-ES"/>
        </w:rPr>
      </w:pPr>
    </w:p>
    <w:p w14:paraId="4471FB00" w14:textId="77777777" w:rsidR="00FB0B6E" w:rsidRDefault="00FB0B6E" w:rsidP="00EB510D">
      <w:pPr>
        <w:jc w:val="both"/>
        <w:rPr>
          <w:rFonts w:ascii="Arial" w:eastAsia="Times New Roman" w:hAnsi="Arial" w:cs="Arial"/>
          <w:lang w:val="en-US" w:eastAsia="es-ES"/>
        </w:rPr>
      </w:pPr>
      <w:r w:rsidRPr="001745C2">
        <w:rPr>
          <w:rFonts w:ascii="Arial" w:eastAsia="Times New Roman" w:hAnsi="Arial" w:cs="Arial"/>
          <w:lang w:val="fr-FR" w:eastAsia="es-ES"/>
        </w:rPr>
        <w:t xml:space="preserve">Ellis, R. (1998). </w:t>
      </w:r>
      <w:r w:rsidRPr="001745C2">
        <w:rPr>
          <w:rFonts w:ascii="Arial" w:eastAsia="Times New Roman" w:hAnsi="Arial" w:cs="Arial"/>
          <w:i/>
          <w:lang w:val="fr-FR" w:eastAsia="es-ES"/>
        </w:rPr>
        <w:t xml:space="preserve">Second </w:t>
      </w:r>
      <w:proofErr w:type="spellStart"/>
      <w:r w:rsidRPr="001745C2">
        <w:rPr>
          <w:rFonts w:ascii="Arial" w:eastAsia="Times New Roman" w:hAnsi="Arial" w:cs="Arial"/>
          <w:i/>
          <w:lang w:val="fr-FR" w:eastAsia="es-ES"/>
        </w:rPr>
        <w:t>Language</w:t>
      </w:r>
      <w:proofErr w:type="spellEnd"/>
      <w:r w:rsidRPr="001745C2">
        <w:rPr>
          <w:rFonts w:ascii="Arial" w:eastAsia="Times New Roman" w:hAnsi="Arial" w:cs="Arial"/>
          <w:i/>
          <w:lang w:val="fr-FR" w:eastAsia="es-ES"/>
        </w:rPr>
        <w:t xml:space="preserve"> Acquisition</w:t>
      </w:r>
      <w:r w:rsidRPr="001745C2">
        <w:rPr>
          <w:rFonts w:ascii="Arial" w:eastAsia="Times New Roman" w:hAnsi="Arial" w:cs="Arial"/>
          <w:lang w:val="fr-FR" w:eastAsia="es-ES"/>
        </w:rPr>
        <w:t xml:space="preserve">. </w:t>
      </w:r>
      <w:r w:rsidRPr="001745C2">
        <w:rPr>
          <w:rFonts w:ascii="Arial" w:eastAsia="Times New Roman" w:hAnsi="Arial" w:cs="Arial"/>
          <w:lang w:val="en-US" w:eastAsia="es-ES"/>
        </w:rPr>
        <w:t>Oxford University Press. Oxford, U.K.</w:t>
      </w:r>
    </w:p>
    <w:p w14:paraId="29DD6A55" w14:textId="77777777" w:rsidR="00EB510D" w:rsidRPr="001745C2" w:rsidRDefault="00EB510D" w:rsidP="00EB510D">
      <w:pPr>
        <w:jc w:val="both"/>
        <w:rPr>
          <w:rFonts w:ascii="Arial" w:eastAsia="Times New Roman" w:hAnsi="Arial" w:cs="Arial"/>
          <w:lang w:val="en-US" w:eastAsia="es-ES"/>
        </w:rPr>
      </w:pPr>
    </w:p>
    <w:p w14:paraId="63B6FBF3" w14:textId="77777777" w:rsidR="00FB0B6E" w:rsidRDefault="00FB0B6E" w:rsidP="00EB510D">
      <w:pPr>
        <w:ind w:left="851" w:hanging="851"/>
        <w:jc w:val="both"/>
        <w:rPr>
          <w:rFonts w:ascii="Arial" w:hAnsi="Arial" w:cs="Arial"/>
          <w:lang w:val="en-US"/>
        </w:rPr>
      </w:pPr>
      <w:r w:rsidRPr="001745C2">
        <w:rPr>
          <w:rFonts w:ascii="Arial" w:hAnsi="Arial" w:cs="Arial"/>
          <w:lang w:val="en-US"/>
        </w:rPr>
        <w:lastRenderedPageBreak/>
        <w:t xml:space="preserve">Ellis, R. (2001). Form-focused instruction and second language learning. </w:t>
      </w:r>
      <w:r w:rsidRPr="001745C2">
        <w:rPr>
          <w:rFonts w:ascii="Arial" w:hAnsi="Arial" w:cs="Arial"/>
          <w:i/>
          <w:iCs/>
          <w:lang w:val="en-US"/>
        </w:rPr>
        <w:t>Language learning, 51</w:t>
      </w:r>
      <w:proofErr w:type="gramStart"/>
      <w:r w:rsidRPr="001745C2">
        <w:rPr>
          <w:rFonts w:ascii="Arial" w:hAnsi="Arial" w:cs="Arial"/>
          <w:i/>
          <w:iCs/>
          <w:lang w:val="en-US"/>
        </w:rPr>
        <w:t>:Supplement</w:t>
      </w:r>
      <w:proofErr w:type="gramEnd"/>
      <w:r w:rsidRPr="001745C2">
        <w:rPr>
          <w:rFonts w:ascii="Arial" w:hAnsi="Arial" w:cs="Arial"/>
          <w:i/>
          <w:iCs/>
          <w:lang w:val="en-US"/>
        </w:rPr>
        <w:t xml:space="preserve"> 1</w:t>
      </w:r>
      <w:r w:rsidRPr="001745C2">
        <w:rPr>
          <w:rFonts w:ascii="Arial" w:hAnsi="Arial" w:cs="Arial"/>
          <w:lang w:val="en-US"/>
        </w:rPr>
        <w:t xml:space="preserve">, </w:t>
      </w:r>
      <w:commentRangeStart w:id="15"/>
      <w:r w:rsidRPr="001745C2">
        <w:rPr>
          <w:rFonts w:ascii="Arial" w:hAnsi="Arial" w:cs="Arial"/>
          <w:lang w:val="en-US"/>
        </w:rPr>
        <w:t>391-.</w:t>
      </w:r>
      <w:commentRangeEnd w:id="15"/>
      <w:r w:rsidR="002278F4">
        <w:rPr>
          <w:rStyle w:val="Refdecomentario"/>
          <w:rFonts w:asciiTheme="minorHAnsi" w:eastAsiaTheme="minorHAnsi" w:hAnsiTheme="minorHAnsi" w:cstheme="minorBidi"/>
        </w:rPr>
        <w:commentReference w:id="15"/>
      </w:r>
    </w:p>
    <w:p w14:paraId="2E450876" w14:textId="77777777" w:rsidR="00EB510D" w:rsidRPr="001745C2" w:rsidRDefault="00EB510D" w:rsidP="00EB510D">
      <w:pPr>
        <w:ind w:left="851" w:hanging="851"/>
        <w:jc w:val="both"/>
        <w:rPr>
          <w:rFonts w:ascii="Arial" w:hAnsi="Arial" w:cs="Arial"/>
          <w:lang w:val="en-US"/>
        </w:rPr>
      </w:pPr>
    </w:p>
    <w:p w14:paraId="7DEC8805" w14:textId="77777777" w:rsidR="00FB0B6E" w:rsidRDefault="00FB0B6E" w:rsidP="00EB510D">
      <w:pPr>
        <w:ind w:left="851" w:hanging="851"/>
        <w:jc w:val="both"/>
        <w:rPr>
          <w:rFonts w:ascii="Arial" w:hAnsi="Arial" w:cs="Arial"/>
          <w:lang w:val="en-US"/>
        </w:rPr>
      </w:pPr>
      <w:r w:rsidRPr="007364B1">
        <w:rPr>
          <w:rFonts w:ascii="Arial" w:hAnsi="Arial" w:cs="Arial"/>
          <w:lang w:val="en-US"/>
        </w:rPr>
        <w:t xml:space="preserve">Ellis, R., </w:t>
      </w:r>
      <w:proofErr w:type="spellStart"/>
      <w:r w:rsidRPr="007364B1">
        <w:rPr>
          <w:rFonts w:ascii="Arial" w:hAnsi="Arial" w:cs="Arial"/>
          <w:lang w:val="en-US"/>
        </w:rPr>
        <w:t>Loewen</w:t>
      </w:r>
      <w:proofErr w:type="spellEnd"/>
      <w:r w:rsidRPr="007364B1">
        <w:rPr>
          <w:rFonts w:ascii="Arial" w:hAnsi="Arial" w:cs="Arial"/>
          <w:lang w:val="en-US"/>
        </w:rPr>
        <w:t xml:space="preserve">, S., </w:t>
      </w:r>
      <w:proofErr w:type="spellStart"/>
      <w:r w:rsidRPr="007364B1">
        <w:rPr>
          <w:rFonts w:ascii="Arial" w:hAnsi="Arial" w:cs="Arial"/>
          <w:lang w:val="en-US"/>
        </w:rPr>
        <w:t>Erlam</w:t>
      </w:r>
      <w:proofErr w:type="spellEnd"/>
      <w:r w:rsidRPr="007364B1">
        <w:rPr>
          <w:rFonts w:ascii="Arial" w:hAnsi="Arial" w:cs="Arial"/>
          <w:lang w:val="en-US"/>
        </w:rPr>
        <w:t xml:space="preserve">, R. (2006). </w:t>
      </w:r>
      <w:r w:rsidRPr="001745C2">
        <w:rPr>
          <w:rFonts w:ascii="Arial" w:hAnsi="Arial" w:cs="Arial"/>
          <w:lang w:val="en-US"/>
        </w:rPr>
        <w:t xml:space="preserve">Implicit and explicit corrective feedback and the acquisition of L2 grammar. Studies of Second Language Acquisition, 28, 339-368. CUP: USA. </w:t>
      </w:r>
    </w:p>
    <w:p w14:paraId="012BB38D" w14:textId="77777777" w:rsidR="00EB510D" w:rsidRPr="001745C2" w:rsidRDefault="00EB510D" w:rsidP="00EB510D">
      <w:pPr>
        <w:ind w:left="851" w:hanging="851"/>
        <w:jc w:val="both"/>
        <w:rPr>
          <w:rFonts w:ascii="Arial" w:hAnsi="Arial" w:cs="Arial"/>
          <w:lang w:val="en-US"/>
        </w:rPr>
      </w:pPr>
    </w:p>
    <w:p w14:paraId="762B137C" w14:textId="77777777" w:rsidR="00FB0B6E" w:rsidRDefault="00FB0B6E" w:rsidP="00EB510D">
      <w:pPr>
        <w:ind w:left="851" w:hanging="851"/>
        <w:jc w:val="both"/>
        <w:rPr>
          <w:rFonts w:ascii="Arial" w:eastAsia="Times New Roman" w:hAnsi="Arial" w:cs="Arial"/>
          <w:u w:val="single"/>
          <w:lang w:val="en-US" w:eastAsia="es-ES"/>
        </w:rPr>
      </w:pPr>
      <w:r w:rsidRPr="001745C2">
        <w:rPr>
          <w:rFonts w:ascii="Arial" w:eastAsia="Times New Roman" w:hAnsi="Arial" w:cs="Arial"/>
          <w:lang w:val="en-US" w:eastAsia="es-ES"/>
        </w:rPr>
        <w:t xml:space="preserve">Gardner, R.C. (1985). </w:t>
      </w:r>
      <w:r w:rsidRPr="001745C2">
        <w:rPr>
          <w:rFonts w:ascii="Arial" w:eastAsia="Times New Roman" w:hAnsi="Arial" w:cs="Arial"/>
          <w:i/>
          <w:lang w:val="en-US" w:eastAsia="es-ES"/>
        </w:rPr>
        <w:t>Learning Another Language: a True Social Psychological Experiment</w:t>
      </w:r>
      <w:r w:rsidRPr="001745C2">
        <w:rPr>
          <w:rFonts w:ascii="Arial" w:eastAsia="Times New Roman" w:hAnsi="Arial" w:cs="Arial"/>
          <w:lang w:val="en-US" w:eastAsia="es-ES"/>
        </w:rPr>
        <w:t xml:space="preserve">. Journal of Language and Social Psychology. </w:t>
      </w:r>
      <w:proofErr w:type="spellStart"/>
      <w:r w:rsidRPr="001745C2">
        <w:rPr>
          <w:rFonts w:ascii="Arial" w:eastAsia="Times New Roman" w:hAnsi="Arial" w:cs="Arial"/>
          <w:lang w:val="en-US" w:eastAsia="es-ES"/>
        </w:rPr>
        <w:t>En</w:t>
      </w:r>
      <w:proofErr w:type="spellEnd"/>
      <w:r w:rsidRPr="001745C2">
        <w:rPr>
          <w:rFonts w:ascii="Arial" w:eastAsia="Times New Roman" w:hAnsi="Arial" w:cs="Arial"/>
          <w:lang w:val="en-US" w:eastAsia="es-ES"/>
        </w:rPr>
        <w:t xml:space="preserve"> </w:t>
      </w:r>
      <w:hyperlink w:history="1">
        <w:r w:rsidRPr="001745C2">
          <w:rPr>
            <w:rFonts w:ascii="Arial" w:eastAsia="Times New Roman" w:hAnsi="Arial" w:cs="Arial"/>
            <w:u w:val="single"/>
            <w:lang w:val="en-US" w:eastAsia="es-ES"/>
          </w:rPr>
          <w:t>http://jls.sagepub. com/content/2/2-3-4/219</w:t>
        </w:r>
      </w:hyperlink>
    </w:p>
    <w:p w14:paraId="3D0B9A50" w14:textId="77777777" w:rsidR="00EB510D" w:rsidRPr="001745C2" w:rsidRDefault="00EB510D" w:rsidP="00EB510D">
      <w:pPr>
        <w:ind w:left="851" w:hanging="851"/>
        <w:jc w:val="both"/>
        <w:rPr>
          <w:rFonts w:ascii="Arial" w:eastAsia="Times New Roman" w:hAnsi="Arial" w:cs="Arial"/>
          <w:lang w:val="en-US" w:eastAsia="es-ES"/>
        </w:rPr>
      </w:pPr>
    </w:p>
    <w:p w14:paraId="6D977CFF" w14:textId="77777777" w:rsidR="00FB0B6E" w:rsidRDefault="00FB0B6E" w:rsidP="00EB510D">
      <w:pPr>
        <w:ind w:left="851" w:hanging="851"/>
        <w:jc w:val="both"/>
        <w:rPr>
          <w:rFonts w:ascii="Arial" w:eastAsia="Times New Roman" w:hAnsi="Arial" w:cs="Arial"/>
          <w:u w:val="single"/>
          <w:lang w:eastAsia="es-ES"/>
        </w:rPr>
      </w:pPr>
      <w:r w:rsidRPr="001745C2">
        <w:rPr>
          <w:rFonts w:ascii="Arial" w:eastAsia="Times New Roman" w:hAnsi="Arial" w:cs="Arial"/>
          <w:lang w:val="en-US" w:eastAsia="es-ES"/>
        </w:rPr>
        <w:t xml:space="preserve">Gardner, R.C. (1985). </w:t>
      </w:r>
      <w:r w:rsidRPr="001745C2">
        <w:rPr>
          <w:rFonts w:ascii="Arial" w:eastAsia="Times New Roman" w:hAnsi="Arial" w:cs="Arial"/>
          <w:i/>
          <w:lang w:val="en-US" w:eastAsia="es-ES"/>
        </w:rPr>
        <w:t>The Attitude/Motivation Test Battery: Technical Report</w:t>
      </w:r>
      <w:r w:rsidRPr="001745C2">
        <w:rPr>
          <w:rFonts w:ascii="Arial" w:eastAsia="Times New Roman" w:hAnsi="Arial" w:cs="Arial"/>
          <w:lang w:val="en-US" w:eastAsia="es-ES"/>
        </w:rPr>
        <w:t xml:space="preserve">. </w:t>
      </w:r>
      <w:r w:rsidRPr="001745C2">
        <w:rPr>
          <w:rFonts w:ascii="Arial" w:eastAsia="Times New Roman" w:hAnsi="Arial" w:cs="Arial"/>
          <w:lang w:eastAsia="es-ES"/>
        </w:rPr>
        <w:t xml:space="preserve">En: </w:t>
      </w:r>
      <w:hyperlink r:id="rId7" w:history="1">
        <w:r w:rsidRPr="001745C2">
          <w:rPr>
            <w:rFonts w:ascii="Arial" w:eastAsia="Times New Roman" w:hAnsi="Arial" w:cs="Arial"/>
            <w:u w:val="single"/>
            <w:lang w:eastAsia="es-ES"/>
          </w:rPr>
          <w:t>http://publish.uwo.ca/~gardner/docs/AMTBmanual.pdf</w:t>
        </w:r>
      </w:hyperlink>
    </w:p>
    <w:p w14:paraId="2D7A0481" w14:textId="77777777" w:rsidR="00EB510D" w:rsidRPr="001745C2" w:rsidRDefault="00EB510D" w:rsidP="00EB510D">
      <w:pPr>
        <w:ind w:left="851" w:hanging="851"/>
        <w:jc w:val="both"/>
        <w:rPr>
          <w:rFonts w:ascii="Arial" w:eastAsia="Times New Roman" w:hAnsi="Arial" w:cs="Arial"/>
          <w:b/>
          <w:lang w:eastAsia="es-ES"/>
        </w:rPr>
      </w:pPr>
    </w:p>
    <w:p w14:paraId="67A333B4" w14:textId="77777777" w:rsidR="00FB0B6E" w:rsidRDefault="00FB0B6E" w:rsidP="00EB510D">
      <w:pPr>
        <w:ind w:left="851" w:hanging="851"/>
        <w:jc w:val="both"/>
        <w:rPr>
          <w:rFonts w:ascii="Arial" w:eastAsia="Times New Roman" w:hAnsi="Arial" w:cs="Arial"/>
          <w:u w:val="single"/>
          <w:lang w:val="en-US" w:eastAsia="es-ES"/>
        </w:rPr>
      </w:pPr>
      <w:r w:rsidRPr="00ED5F49">
        <w:rPr>
          <w:rFonts w:ascii="Arial" w:eastAsia="Times New Roman" w:hAnsi="Arial" w:cs="Arial"/>
          <w:lang w:eastAsia="es-ES"/>
        </w:rPr>
        <w:t xml:space="preserve">Gardner, R.C. (2005). </w:t>
      </w:r>
      <w:r w:rsidRPr="001745C2">
        <w:rPr>
          <w:rFonts w:ascii="Arial" w:eastAsia="Times New Roman" w:hAnsi="Arial" w:cs="Arial"/>
          <w:i/>
          <w:lang w:val="en-US" w:eastAsia="es-ES"/>
        </w:rPr>
        <w:t>Integrative Motivation and Second Language Acquisition</w:t>
      </w:r>
      <w:r w:rsidRPr="001745C2">
        <w:rPr>
          <w:rFonts w:ascii="Arial" w:eastAsia="Times New Roman" w:hAnsi="Arial" w:cs="Arial"/>
          <w:lang w:val="en-US" w:eastAsia="es-ES"/>
        </w:rPr>
        <w:t xml:space="preserve">. Canadian Association of Applied Linguistics/Canadian Linguistics Association. Joint plenary Talk. London, Ontario, Canada. May 30, 2005. </w:t>
      </w:r>
      <w:proofErr w:type="spellStart"/>
      <w:r w:rsidRPr="001745C2">
        <w:rPr>
          <w:rFonts w:ascii="Arial" w:eastAsia="Times New Roman" w:hAnsi="Arial" w:cs="Arial"/>
          <w:lang w:val="en-US" w:eastAsia="es-ES"/>
        </w:rPr>
        <w:t>En</w:t>
      </w:r>
      <w:proofErr w:type="spellEnd"/>
      <w:r w:rsidRPr="001745C2">
        <w:rPr>
          <w:rFonts w:ascii="Arial" w:eastAsia="Times New Roman" w:hAnsi="Arial" w:cs="Arial"/>
          <w:lang w:val="en-US" w:eastAsia="es-ES"/>
        </w:rPr>
        <w:t xml:space="preserve">: </w:t>
      </w:r>
      <w:hyperlink r:id="rId8" w:history="1">
        <w:r w:rsidRPr="001745C2">
          <w:rPr>
            <w:rFonts w:ascii="Arial" w:eastAsia="Times New Roman" w:hAnsi="Arial" w:cs="Arial"/>
            <w:u w:val="single"/>
            <w:lang w:val="en-US" w:eastAsia="es-ES"/>
          </w:rPr>
          <w:t xml:space="preserve">http://publish.uwo.ca/~ </w:t>
        </w:r>
        <w:proofErr w:type="spellStart"/>
        <w:r w:rsidRPr="001745C2">
          <w:rPr>
            <w:rFonts w:ascii="Arial" w:eastAsia="Times New Roman" w:hAnsi="Arial" w:cs="Arial"/>
            <w:u w:val="single"/>
            <w:lang w:val="en-US" w:eastAsia="es-ES"/>
          </w:rPr>
          <w:t>gardner</w:t>
        </w:r>
        <w:proofErr w:type="spellEnd"/>
        <w:r w:rsidRPr="001745C2">
          <w:rPr>
            <w:rFonts w:ascii="Arial" w:eastAsia="Times New Roman" w:hAnsi="Arial" w:cs="Arial"/>
            <w:u w:val="single"/>
            <w:lang w:val="en-US" w:eastAsia="es-ES"/>
          </w:rPr>
          <w:t>/docs/caaltalk5final.pdf</w:t>
        </w:r>
      </w:hyperlink>
    </w:p>
    <w:p w14:paraId="14D85468" w14:textId="77777777" w:rsidR="00EB510D" w:rsidRPr="001745C2" w:rsidRDefault="00EB510D" w:rsidP="00EB510D">
      <w:pPr>
        <w:ind w:left="851" w:hanging="851"/>
        <w:jc w:val="both"/>
        <w:rPr>
          <w:rFonts w:ascii="Arial" w:eastAsia="Times New Roman" w:hAnsi="Arial" w:cs="Arial"/>
          <w:u w:val="single"/>
          <w:lang w:val="en-US" w:eastAsia="es-ES"/>
        </w:rPr>
      </w:pPr>
    </w:p>
    <w:p w14:paraId="7B035DF9" w14:textId="77777777" w:rsidR="00FB0B6E" w:rsidRDefault="00FB0B6E" w:rsidP="00EB510D">
      <w:pPr>
        <w:ind w:left="851" w:hanging="851"/>
        <w:jc w:val="both"/>
        <w:rPr>
          <w:rFonts w:ascii="Arial" w:hAnsi="Arial" w:cs="Arial"/>
          <w:lang w:val="en-US"/>
        </w:rPr>
      </w:pPr>
      <w:r w:rsidRPr="001745C2">
        <w:rPr>
          <w:rFonts w:ascii="Arial" w:hAnsi="Arial" w:cs="Arial"/>
          <w:lang w:val="en-US"/>
        </w:rPr>
        <w:t xml:space="preserve">Han, Z.H. (2008, Nov.) </w:t>
      </w:r>
      <w:r w:rsidRPr="001745C2">
        <w:rPr>
          <w:rFonts w:ascii="Arial" w:hAnsi="Arial" w:cs="Arial"/>
          <w:i/>
          <w:lang w:val="en-US"/>
        </w:rPr>
        <w:t>Error correction: Towards a differential approach</w:t>
      </w:r>
      <w:r w:rsidRPr="001745C2">
        <w:rPr>
          <w:rFonts w:ascii="Arial" w:hAnsi="Arial" w:cs="Arial"/>
          <w:lang w:val="en-US"/>
        </w:rPr>
        <w:t>. The Fourth QCC Colloquium on Second Language Acquisition. New York, N. Y. Video</w:t>
      </w:r>
    </w:p>
    <w:p w14:paraId="682DC1D8" w14:textId="77777777" w:rsidR="00EB510D" w:rsidRPr="001745C2" w:rsidRDefault="00EB510D" w:rsidP="00EB510D">
      <w:pPr>
        <w:ind w:left="851" w:hanging="851"/>
        <w:jc w:val="both"/>
        <w:rPr>
          <w:rFonts w:ascii="Arial" w:hAnsi="Arial" w:cs="Arial"/>
          <w:lang w:val="en-US"/>
        </w:rPr>
      </w:pPr>
    </w:p>
    <w:p w14:paraId="4B3914A4" w14:textId="77777777" w:rsidR="00FB0B6E" w:rsidRDefault="00FB0B6E" w:rsidP="00EB510D">
      <w:pPr>
        <w:ind w:left="851" w:hanging="851"/>
        <w:jc w:val="both"/>
        <w:rPr>
          <w:rFonts w:ascii="Arial" w:hAnsi="Arial" w:cs="Arial"/>
          <w:lang w:val="en-US"/>
        </w:rPr>
      </w:pPr>
      <w:proofErr w:type="spellStart"/>
      <w:r w:rsidRPr="001745C2">
        <w:rPr>
          <w:rFonts w:ascii="Arial" w:hAnsi="Arial" w:cs="Arial"/>
          <w:lang w:val="en-US"/>
        </w:rPr>
        <w:t>Lightbown</w:t>
      </w:r>
      <w:proofErr w:type="spellEnd"/>
      <w:r w:rsidRPr="001745C2">
        <w:rPr>
          <w:rFonts w:ascii="Arial" w:hAnsi="Arial" w:cs="Arial"/>
          <w:lang w:val="en-US"/>
        </w:rPr>
        <w:t xml:space="preserve">, P.M., &amp; </w:t>
      </w:r>
      <w:proofErr w:type="spellStart"/>
      <w:r w:rsidRPr="001745C2">
        <w:rPr>
          <w:rFonts w:ascii="Arial" w:hAnsi="Arial" w:cs="Arial"/>
          <w:lang w:val="en-US"/>
        </w:rPr>
        <w:t>Spada</w:t>
      </w:r>
      <w:proofErr w:type="spellEnd"/>
      <w:r w:rsidRPr="001745C2">
        <w:rPr>
          <w:rFonts w:ascii="Arial" w:hAnsi="Arial" w:cs="Arial"/>
          <w:lang w:val="en-US"/>
        </w:rPr>
        <w:t xml:space="preserve">, N. (2006). </w:t>
      </w:r>
      <w:r w:rsidRPr="001745C2">
        <w:rPr>
          <w:rFonts w:ascii="Arial" w:hAnsi="Arial" w:cs="Arial"/>
          <w:i/>
          <w:iCs/>
          <w:lang w:val="en-US"/>
        </w:rPr>
        <w:t>How languages are learned: Revised edition</w:t>
      </w:r>
      <w:r w:rsidRPr="001745C2">
        <w:rPr>
          <w:rFonts w:ascii="Arial" w:hAnsi="Arial" w:cs="Arial"/>
          <w:lang w:val="en-US"/>
        </w:rPr>
        <w:t xml:space="preserve">. Oxford: Oxford University Press. </w:t>
      </w:r>
    </w:p>
    <w:p w14:paraId="4A2AD4AD" w14:textId="77777777" w:rsidR="00EB510D" w:rsidRPr="001745C2" w:rsidRDefault="00EB510D" w:rsidP="00EB510D">
      <w:pPr>
        <w:ind w:left="851" w:hanging="851"/>
        <w:jc w:val="both"/>
        <w:rPr>
          <w:rFonts w:ascii="Arial" w:hAnsi="Arial" w:cs="Arial"/>
          <w:lang w:val="en-US"/>
        </w:rPr>
      </w:pPr>
    </w:p>
    <w:p w14:paraId="67D9A2BB" w14:textId="77777777" w:rsidR="00FB0B6E" w:rsidRDefault="00FB0B6E" w:rsidP="00EB510D">
      <w:pPr>
        <w:ind w:left="851" w:hanging="851"/>
        <w:jc w:val="both"/>
        <w:rPr>
          <w:rFonts w:ascii="Arial" w:hAnsi="Arial" w:cs="Arial"/>
          <w:lang w:val="en-US"/>
        </w:rPr>
      </w:pPr>
      <w:r w:rsidRPr="001745C2">
        <w:rPr>
          <w:rFonts w:ascii="Arial" w:hAnsi="Arial" w:cs="Arial"/>
          <w:lang w:val="en-US"/>
        </w:rPr>
        <w:t xml:space="preserve">Long, M. H. (1991). </w:t>
      </w:r>
      <w:r w:rsidRPr="001745C2">
        <w:rPr>
          <w:rFonts w:ascii="Arial" w:hAnsi="Arial" w:cs="Arial"/>
          <w:i/>
          <w:lang w:val="en-US"/>
        </w:rPr>
        <w:t>Focus on form: A design feature in language teaching methodology</w:t>
      </w:r>
      <w:r w:rsidRPr="001745C2">
        <w:rPr>
          <w:rFonts w:ascii="Arial" w:hAnsi="Arial" w:cs="Arial"/>
          <w:lang w:val="en-US"/>
        </w:rPr>
        <w:t xml:space="preserve">. In K. de Bot, R. Ginsberg, and C. </w:t>
      </w:r>
      <w:proofErr w:type="spellStart"/>
      <w:r w:rsidRPr="001745C2">
        <w:rPr>
          <w:rFonts w:ascii="Arial" w:hAnsi="Arial" w:cs="Arial"/>
          <w:lang w:val="en-US"/>
        </w:rPr>
        <w:t>Kramsch</w:t>
      </w:r>
      <w:proofErr w:type="spellEnd"/>
      <w:r w:rsidRPr="001745C2">
        <w:rPr>
          <w:rFonts w:ascii="Arial" w:hAnsi="Arial" w:cs="Arial"/>
          <w:lang w:val="en-US"/>
        </w:rPr>
        <w:t xml:space="preserve"> (</w:t>
      </w:r>
      <w:proofErr w:type="gramStart"/>
      <w:r w:rsidRPr="001745C2">
        <w:rPr>
          <w:rFonts w:ascii="Arial" w:hAnsi="Arial" w:cs="Arial"/>
          <w:lang w:val="en-US"/>
        </w:rPr>
        <w:t>eds</w:t>
      </w:r>
      <w:proofErr w:type="gramEnd"/>
      <w:r w:rsidRPr="001745C2">
        <w:rPr>
          <w:rFonts w:ascii="Arial" w:hAnsi="Arial" w:cs="Arial"/>
          <w:lang w:val="en-US"/>
        </w:rPr>
        <w:t xml:space="preserve">.). </w:t>
      </w:r>
      <w:r w:rsidRPr="001745C2">
        <w:rPr>
          <w:rFonts w:ascii="Arial" w:hAnsi="Arial" w:cs="Arial"/>
          <w:i/>
          <w:iCs/>
          <w:lang w:val="en-US"/>
        </w:rPr>
        <w:t>Foreign Language research in cross-cultural perspective</w:t>
      </w:r>
      <w:r w:rsidRPr="001745C2">
        <w:rPr>
          <w:rFonts w:ascii="Arial" w:hAnsi="Arial" w:cs="Arial"/>
          <w:lang w:val="en-US"/>
        </w:rPr>
        <w:t xml:space="preserve">. Amsterdam: </w:t>
      </w:r>
      <w:proofErr w:type="spellStart"/>
      <w:r w:rsidRPr="001745C2">
        <w:rPr>
          <w:rFonts w:ascii="Arial" w:hAnsi="Arial" w:cs="Arial"/>
          <w:lang w:val="en-US"/>
        </w:rPr>
        <w:t>Jonh</w:t>
      </w:r>
      <w:proofErr w:type="spellEnd"/>
      <w:r w:rsidRPr="001745C2">
        <w:rPr>
          <w:rFonts w:ascii="Arial" w:hAnsi="Arial" w:cs="Arial"/>
          <w:lang w:val="en-US"/>
        </w:rPr>
        <w:t xml:space="preserve"> Benjamins. </w:t>
      </w:r>
    </w:p>
    <w:p w14:paraId="6F4EB91C" w14:textId="77777777" w:rsidR="00EB510D" w:rsidRPr="001745C2" w:rsidRDefault="00EB510D" w:rsidP="00EB510D">
      <w:pPr>
        <w:ind w:left="851" w:hanging="851"/>
        <w:jc w:val="both"/>
        <w:rPr>
          <w:rFonts w:ascii="Arial" w:hAnsi="Arial" w:cs="Arial"/>
          <w:lang w:val="en-US"/>
        </w:rPr>
      </w:pPr>
    </w:p>
    <w:p w14:paraId="2344C0E5" w14:textId="77777777" w:rsidR="00FB0B6E" w:rsidRDefault="00FB0B6E" w:rsidP="00EB510D">
      <w:pPr>
        <w:ind w:left="851" w:hanging="851"/>
        <w:jc w:val="both"/>
        <w:rPr>
          <w:rFonts w:ascii="Arial" w:hAnsi="Arial" w:cs="Arial"/>
          <w:lang w:val="en-US"/>
        </w:rPr>
      </w:pPr>
      <w:proofErr w:type="spellStart"/>
      <w:r w:rsidRPr="001745C2">
        <w:rPr>
          <w:rFonts w:ascii="Arial" w:hAnsi="Arial" w:cs="Arial"/>
          <w:lang w:val="en-US"/>
        </w:rPr>
        <w:t>Lyster</w:t>
      </w:r>
      <w:proofErr w:type="spellEnd"/>
      <w:r w:rsidRPr="001745C2">
        <w:rPr>
          <w:rFonts w:ascii="Arial" w:hAnsi="Arial" w:cs="Arial"/>
          <w:lang w:val="en-US"/>
        </w:rPr>
        <w:t xml:space="preserve">, R., &amp; </w:t>
      </w:r>
      <w:proofErr w:type="spellStart"/>
      <w:r w:rsidRPr="001745C2">
        <w:rPr>
          <w:rFonts w:ascii="Arial" w:hAnsi="Arial" w:cs="Arial"/>
          <w:lang w:val="en-US"/>
        </w:rPr>
        <w:t>Ranta</w:t>
      </w:r>
      <w:proofErr w:type="spellEnd"/>
      <w:r w:rsidRPr="001745C2">
        <w:rPr>
          <w:rFonts w:ascii="Arial" w:hAnsi="Arial" w:cs="Arial"/>
          <w:lang w:val="en-US"/>
        </w:rPr>
        <w:t xml:space="preserve">, L. (1997). </w:t>
      </w:r>
      <w:r w:rsidRPr="001745C2">
        <w:rPr>
          <w:rFonts w:ascii="Arial" w:hAnsi="Arial" w:cs="Arial"/>
          <w:i/>
          <w:lang w:val="en-US"/>
        </w:rPr>
        <w:t>Corrective feedback and learner uptake</w:t>
      </w:r>
      <w:r w:rsidRPr="001745C2">
        <w:rPr>
          <w:rFonts w:ascii="Arial" w:hAnsi="Arial" w:cs="Arial"/>
          <w:lang w:val="en-US"/>
        </w:rPr>
        <w:t xml:space="preserve">. </w:t>
      </w:r>
      <w:r w:rsidRPr="001745C2">
        <w:rPr>
          <w:rFonts w:ascii="Arial" w:hAnsi="Arial" w:cs="Arial"/>
          <w:i/>
          <w:iCs/>
          <w:lang w:val="en-US"/>
        </w:rPr>
        <w:t>Studies in Second Language Acquisition, 19</w:t>
      </w:r>
      <w:r w:rsidRPr="001745C2">
        <w:rPr>
          <w:rFonts w:ascii="Arial" w:hAnsi="Arial" w:cs="Arial"/>
          <w:lang w:val="en-US"/>
        </w:rPr>
        <w:t>, 37-66.</w:t>
      </w:r>
    </w:p>
    <w:p w14:paraId="4547D1F7" w14:textId="77777777" w:rsidR="00EB510D" w:rsidRPr="001745C2" w:rsidRDefault="00EB510D" w:rsidP="00EB510D">
      <w:pPr>
        <w:ind w:left="851" w:hanging="851"/>
        <w:jc w:val="both"/>
        <w:rPr>
          <w:rFonts w:ascii="Arial" w:hAnsi="Arial" w:cs="Arial"/>
          <w:lang w:val="en-US"/>
        </w:rPr>
      </w:pPr>
    </w:p>
    <w:p w14:paraId="1FA8C651" w14:textId="77777777" w:rsidR="00FB0B6E" w:rsidRDefault="00FB0B6E" w:rsidP="00EB510D">
      <w:pPr>
        <w:ind w:left="851" w:hanging="851"/>
        <w:jc w:val="both"/>
        <w:rPr>
          <w:rFonts w:ascii="Arial" w:hAnsi="Arial" w:cs="Arial"/>
          <w:lang w:val="en-US"/>
        </w:rPr>
      </w:pPr>
      <w:r w:rsidRPr="001745C2">
        <w:rPr>
          <w:rFonts w:ascii="Arial" w:hAnsi="Arial" w:cs="Arial"/>
          <w:lang w:val="en-US"/>
        </w:rPr>
        <w:t xml:space="preserve">Sheen, Y. (2011). </w:t>
      </w:r>
      <w:r w:rsidRPr="001745C2">
        <w:rPr>
          <w:rFonts w:ascii="Arial" w:hAnsi="Arial" w:cs="Arial"/>
          <w:i/>
          <w:lang w:val="en-US"/>
        </w:rPr>
        <w:t>Corrective Feedback, Individual Differences and Second Language Learning</w:t>
      </w:r>
      <w:r w:rsidRPr="001745C2">
        <w:rPr>
          <w:rFonts w:ascii="Arial" w:hAnsi="Arial" w:cs="Arial"/>
          <w:lang w:val="en-US"/>
        </w:rPr>
        <w:t>. Dordrecht: Springer.</w:t>
      </w:r>
    </w:p>
    <w:p w14:paraId="3E7262DF" w14:textId="77777777" w:rsidR="00EB510D" w:rsidRPr="001745C2" w:rsidRDefault="00EB510D" w:rsidP="00EB510D">
      <w:pPr>
        <w:ind w:left="851" w:hanging="851"/>
        <w:jc w:val="both"/>
        <w:rPr>
          <w:rFonts w:ascii="Arial" w:hAnsi="Arial" w:cs="Arial"/>
          <w:lang w:val="en-US"/>
        </w:rPr>
      </w:pPr>
    </w:p>
    <w:p w14:paraId="28CCE2F3" w14:textId="77777777" w:rsidR="00FB0B6E" w:rsidRDefault="00FB0B6E" w:rsidP="00EB510D">
      <w:pPr>
        <w:ind w:left="851" w:hanging="851"/>
        <w:jc w:val="both"/>
        <w:rPr>
          <w:rFonts w:ascii="Arial" w:hAnsi="Arial" w:cs="Arial"/>
          <w:lang w:val="en-US"/>
        </w:rPr>
      </w:pPr>
      <w:r w:rsidRPr="001745C2">
        <w:rPr>
          <w:rFonts w:ascii="Arial" w:hAnsi="Arial" w:cs="Arial"/>
          <w:lang w:val="en-US"/>
        </w:rPr>
        <w:t xml:space="preserve">Yoshida, R. (2008). </w:t>
      </w:r>
      <w:r w:rsidRPr="001745C2">
        <w:rPr>
          <w:rFonts w:ascii="Arial" w:hAnsi="Arial" w:cs="Arial"/>
          <w:i/>
          <w:lang w:val="en-US"/>
        </w:rPr>
        <w:t>Teachers’ choice and learners’ preference of corrective feedback types</w:t>
      </w:r>
      <w:r w:rsidRPr="001745C2">
        <w:rPr>
          <w:rFonts w:ascii="Arial" w:hAnsi="Arial" w:cs="Arial"/>
          <w:lang w:val="en-US"/>
        </w:rPr>
        <w:t xml:space="preserve">. Language awareness, 17, 1, 78-93. </w:t>
      </w:r>
    </w:p>
    <w:p w14:paraId="143AC3E6" w14:textId="77777777" w:rsidR="00EB510D" w:rsidRPr="001745C2" w:rsidRDefault="00EB510D" w:rsidP="00EB510D">
      <w:pPr>
        <w:ind w:left="851" w:hanging="851"/>
        <w:jc w:val="both"/>
        <w:rPr>
          <w:rFonts w:ascii="Arial" w:hAnsi="Arial" w:cs="Arial"/>
          <w:lang w:val="en-US"/>
        </w:rPr>
      </w:pPr>
    </w:p>
    <w:p w14:paraId="572B4FBB" w14:textId="77777777" w:rsidR="00FB0B6E" w:rsidRPr="001745C2" w:rsidRDefault="00FB0B6E" w:rsidP="00EB510D">
      <w:pPr>
        <w:ind w:left="851" w:hanging="851"/>
        <w:jc w:val="both"/>
        <w:rPr>
          <w:rFonts w:ascii="Arial" w:hAnsi="Arial" w:cs="Arial"/>
          <w:lang w:val="en-US"/>
        </w:rPr>
      </w:pPr>
      <w:r w:rsidRPr="001745C2">
        <w:rPr>
          <w:rFonts w:ascii="Arial" w:hAnsi="Arial" w:cs="Arial"/>
          <w:lang w:val="en-US"/>
        </w:rPr>
        <w:t>Williams, M. &amp; Burden, R. (2010). Psych</w:t>
      </w:r>
      <w:r w:rsidRPr="001745C2">
        <w:rPr>
          <w:rFonts w:ascii="Arial" w:hAnsi="Arial" w:cs="Arial"/>
          <w:i/>
          <w:lang w:val="en-US"/>
        </w:rPr>
        <w:t>ology for Language Teachers. A Social Constructivist Approach</w:t>
      </w:r>
      <w:r w:rsidRPr="001745C2">
        <w:rPr>
          <w:rFonts w:ascii="Arial" w:hAnsi="Arial" w:cs="Arial"/>
          <w:lang w:val="en-US"/>
        </w:rPr>
        <w:t>. Cambridge University Press. United Kingdom.</w:t>
      </w:r>
    </w:p>
    <w:p w14:paraId="339E8F67" w14:textId="77777777" w:rsidR="00FB0B6E" w:rsidRPr="001745C2" w:rsidRDefault="00FB0B6E" w:rsidP="00FB0B6E">
      <w:pPr>
        <w:jc w:val="both"/>
        <w:rPr>
          <w:rFonts w:ascii="Arial" w:hAnsi="Arial" w:cs="Arial"/>
          <w:b/>
          <w:lang w:val="en-US"/>
        </w:rPr>
      </w:pPr>
    </w:p>
    <w:p w14:paraId="64F02D6B" w14:textId="77777777" w:rsidR="00FB0B6E" w:rsidRPr="001B61B3" w:rsidRDefault="00FB0B6E" w:rsidP="00FB0B6E">
      <w:pPr>
        <w:jc w:val="both"/>
        <w:rPr>
          <w:rFonts w:ascii="Arial" w:hAnsi="Arial" w:cs="Arial"/>
          <w:b/>
          <w:sz w:val="24"/>
          <w:szCs w:val="24"/>
          <w:lang w:val="en-US"/>
        </w:rPr>
      </w:pPr>
      <w:commentRangeStart w:id="16"/>
      <w:r w:rsidRPr="001B61B3">
        <w:rPr>
          <w:rFonts w:ascii="Arial" w:hAnsi="Arial" w:cs="Arial"/>
          <w:b/>
          <w:sz w:val="24"/>
          <w:szCs w:val="24"/>
          <w:lang w:val="en-US"/>
        </w:rPr>
        <w:t>LAS AUTORAS</w:t>
      </w:r>
      <w:commentRangeEnd w:id="16"/>
      <w:r>
        <w:rPr>
          <w:rStyle w:val="Refdecomentario"/>
        </w:rPr>
        <w:commentReference w:id="16"/>
      </w:r>
    </w:p>
    <w:p w14:paraId="6D0B5B41" w14:textId="77777777" w:rsidR="00FB0B6E" w:rsidRPr="001B61B3" w:rsidRDefault="00FB0B6E" w:rsidP="00FB0B6E">
      <w:pPr>
        <w:jc w:val="both"/>
        <w:rPr>
          <w:rStyle w:val="nfasis"/>
          <w:rFonts w:ascii="Arial" w:hAnsi="Arial" w:cs="Arial"/>
          <w:b/>
          <w:i w:val="0"/>
          <w:iCs w:val="0"/>
          <w:sz w:val="24"/>
          <w:szCs w:val="24"/>
          <w:lang w:val="en-US"/>
        </w:rPr>
      </w:pPr>
    </w:p>
    <w:p w14:paraId="67B8B057" w14:textId="77777777" w:rsidR="00FB0B6E" w:rsidRDefault="00FB0B6E" w:rsidP="00FB0B6E">
      <w:pPr>
        <w:jc w:val="both"/>
      </w:pPr>
      <w:commentRangeStart w:id="17"/>
      <w:r w:rsidRPr="00B57E83">
        <w:rPr>
          <w:rStyle w:val="nfasis"/>
          <w:rFonts w:ascii="Arial" w:hAnsi="Arial" w:cs="Arial"/>
          <w:b/>
        </w:rPr>
        <w:t>LIZBETH GÓMEZ ARGÜELLES.</w:t>
      </w:r>
      <w:r w:rsidRPr="00B57E83">
        <w:rPr>
          <w:rStyle w:val="nfasis"/>
          <w:rFonts w:ascii="Arial" w:hAnsi="Arial" w:cs="Arial"/>
        </w:rPr>
        <w:t xml:space="preserve"> </w:t>
      </w:r>
      <w:commentRangeEnd w:id="17"/>
      <w:r>
        <w:rPr>
          <w:rStyle w:val="Refdecomentario"/>
        </w:rPr>
        <w:commentReference w:id="17"/>
      </w:r>
      <w:commentRangeStart w:id="18"/>
      <w:r w:rsidRPr="00B57E83">
        <w:rPr>
          <w:rStyle w:val="nfasis"/>
          <w:rFonts w:ascii="Arial" w:hAnsi="Arial" w:cs="Arial"/>
        </w:rPr>
        <w:t xml:space="preserve">Licenciatura en Lengua Inglesa por la Universidad de Quintana Roo. Maestría en Educación por la Universidad Interamericana para el Desarrollo. Del 2008 a la fecha se desempeña como profesora investigadora en la Universidad de Quintana Roo. </w:t>
      </w:r>
      <w:commentRangeEnd w:id="18"/>
      <w:r w:rsidRPr="00FB0B6E">
        <w:rPr>
          <w:iCs/>
        </w:rPr>
        <w:t>lizgomez@uqroo.m</w:t>
      </w:r>
      <w:r w:rsidRPr="00FB0B6E">
        <w:rPr>
          <w:sz w:val="16"/>
          <w:szCs w:val="16"/>
        </w:rPr>
        <w:commentReference w:id="18"/>
      </w:r>
      <w:r w:rsidRPr="00FB0B6E">
        <w:t>x</w:t>
      </w:r>
    </w:p>
    <w:p w14:paraId="3351F0D1" w14:textId="77777777" w:rsidR="00FB0B6E" w:rsidRDefault="00FB0B6E" w:rsidP="00FB0B6E">
      <w:pPr>
        <w:jc w:val="both"/>
      </w:pPr>
    </w:p>
    <w:p w14:paraId="69905B63" w14:textId="77777777" w:rsidR="00FB0B6E" w:rsidRDefault="00FB0B6E" w:rsidP="00FB0B6E">
      <w:pPr>
        <w:jc w:val="both"/>
        <w:rPr>
          <w:rFonts w:ascii="Arial" w:hAnsi="Arial" w:cs="Arial"/>
          <w:sz w:val="24"/>
          <w:szCs w:val="24"/>
        </w:rPr>
      </w:pPr>
      <w:r w:rsidRPr="00B57E83">
        <w:rPr>
          <w:rStyle w:val="nfasis"/>
          <w:rFonts w:ascii="Arial" w:hAnsi="Arial" w:cs="Arial"/>
          <w:b/>
        </w:rPr>
        <w:t>ANA BERTHA JIMÉNEZ CASTRO</w:t>
      </w:r>
      <w:r w:rsidRPr="00B57E83">
        <w:rPr>
          <w:rStyle w:val="nfasis"/>
          <w:rFonts w:ascii="Arial" w:hAnsi="Arial" w:cs="Arial"/>
        </w:rPr>
        <w:t xml:space="preserve">. Licenciatura en Lengua Inglesa y </w:t>
      </w:r>
      <w:proofErr w:type="gramStart"/>
      <w:r w:rsidRPr="00B57E83">
        <w:rPr>
          <w:rStyle w:val="nfasis"/>
          <w:rFonts w:ascii="Arial" w:hAnsi="Arial" w:cs="Arial"/>
        </w:rPr>
        <w:t>Francesa</w:t>
      </w:r>
      <w:proofErr w:type="gramEnd"/>
      <w:r w:rsidRPr="00B57E83">
        <w:rPr>
          <w:rStyle w:val="nfasis"/>
          <w:rFonts w:ascii="Arial" w:hAnsi="Arial" w:cs="Arial"/>
        </w:rPr>
        <w:t xml:space="preserve"> por la Universidad Veracruzana. Maestría en Educación por la Universidad Pedagógica </w:t>
      </w:r>
      <w:r w:rsidRPr="00B57E83">
        <w:rPr>
          <w:rStyle w:val="nfasis"/>
          <w:rFonts w:ascii="Arial" w:hAnsi="Arial" w:cs="Arial"/>
        </w:rPr>
        <w:lastRenderedPageBreak/>
        <w:t xml:space="preserve">Nacional. Del 2008 a la fecha se desempeña como profesora investigadora en la Universidad de Quintana Roo. </w:t>
      </w:r>
      <w:r w:rsidRPr="0050730B">
        <w:t>anajim@uqroo.mx</w:t>
      </w:r>
    </w:p>
    <w:p w14:paraId="620EE085" w14:textId="77777777" w:rsidR="00FB0B6E" w:rsidRDefault="00FB0B6E" w:rsidP="00FB0B6E">
      <w:pPr>
        <w:jc w:val="both"/>
        <w:rPr>
          <w:rFonts w:ascii="Arial" w:hAnsi="Arial" w:cs="Arial"/>
          <w:sz w:val="24"/>
          <w:szCs w:val="24"/>
        </w:rPr>
      </w:pPr>
    </w:p>
    <w:p w14:paraId="6FC83C4F" w14:textId="77777777" w:rsidR="00FB0B6E" w:rsidRDefault="00FB0B6E" w:rsidP="00FB0B6E">
      <w:pPr>
        <w:jc w:val="both"/>
        <w:rPr>
          <w:rFonts w:ascii="Arial" w:hAnsi="Arial" w:cs="Arial"/>
          <w:sz w:val="24"/>
          <w:szCs w:val="24"/>
        </w:rPr>
      </w:pPr>
    </w:p>
    <w:p w14:paraId="6FBE9569" w14:textId="77777777" w:rsidR="00FB0B6E" w:rsidRDefault="00FB0B6E" w:rsidP="00FB0B6E">
      <w:pPr>
        <w:jc w:val="both"/>
        <w:rPr>
          <w:rFonts w:ascii="Arial" w:hAnsi="Arial" w:cs="Arial"/>
          <w:sz w:val="24"/>
          <w:szCs w:val="24"/>
        </w:rPr>
      </w:pPr>
    </w:p>
    <w:p w14:paraId="7D76E0F1" w14:textId="77777777" w:rsidR="00FB0B6E" w:rsidRDefault="00FB0B6E" w:rsidP="00FB0B6E"/>
    <w:p w14:paraId="54A06ADF" w14:textId="77777777" w:rsidR="00FB0B6E" w:rsidRDefault="00FB0B6E"/>
    <w:sectPr w:rsidR="00FB0B6E">
      <w:pgSz w:w="12240" w:h="15840"/>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usuario" w:date="2015-01-25T20:20:00Z" w:initials="u">
    <w:p w14:paraId="0C038463" w14:textId="77777777" w:rsidR="00ED5F49" w:rsidRDefault="00ED5F49" w:rsidP="00FB0B6E">
      <w:pPr>
        <w:pStyle w:val="Textocomentario"/>
      </w:pPr>
      <w:r>
        <w:rPr>
          <w:rStyle w:val="Refdecomentario"/>
        </w:rPr>
        <w:annotationRef/>
      </w:r>
      <w:r>
        <w:t>Título en Arial 14 negrita, centrado, espaciado 1.15.</w:t>
      </w:r>
    </w:p>
  </w:comment>
  <w:comment w:id="2" w:author="usuario" w:date="2015-09-07T20:20:00Z" w:initials="u">
    <w:p w14:paraId="7DFA806F" w14:textId="77777777" w:rsidR="00ED5F49" w:rsidRDefault="00ED5F49" w:rsidP="00FB0B6E">
      <w:pPr>
        <w:pStyle w:val="Textocomentario"/>
      </w:pPr>
      <w:r>
        <w:rPr>
          <w:rStyle w:val="Refdecomentario"/>
        </w:rPr>
        <w:annotationRef/>
      </w:r>
      <w:r>
        <w:t>Tipo de trabajo en Arial 14, negrita, mayúsculas sólo en la primera palabra</w:t>
      </w:r>
    </w:p>
  </w:comment>
  <w:comment w:id="3" w:author="usuario" w:date="2015-01-25T20:21:00Z" w:initials="u">
    <w:p w14:paraId="0E1E248E" w14:textId="77777777" w:rsidR="00ED5F49" w:rsidRDefault="00ED5F49" w:rsidP="00FB0B6E">
      <w:pPr>
        <w:pStyle w:val="Textocomentario"/>
      </w:pPr>
      <w:r>
        <w:rPr>
          <w:rStyle w:val="Refdecomentario"/>
        </w:rPr>
        <w:annotationRef/>
      </w:r>
      <w:r>
        <w:t>Nombres de autores en Arial 11 cursiva, seguidos de su universidad de adscripción y el correo de uno o ambos. Si las universidades son distintas, cada una debe aparecer debajo del nombre correspondiente. Margen derecho.</w:t>
      </w:r>
    </w:p>
  </w:comment>
  <w:comment w:id="4" w:author="usuario" w:date="2015-01-25T20:22:00Z" w:initials="u">
    <w:p w14:paraId="356D0360" w14:textId="77777777" w:rsidR="00ED5F49" w:rsidRDefault="00ED5F49" w:rsidP="00FB0B6E">
      <w:pPr>
        <w:pStyle w:val="Textocomentario"/>
      </w:pPr>
      <w:r>
        <w:rPr>
          <w:rStyle w:val="Refdecomentario"/>
        </w:rPr>
        <w:annotationRef/>
      </w:r>
      <w:r>
        <w:t xml:space="preserve">Palabra Resumen Arial 12 centrada, negrita, todo mayúsculas. </w:t>
      </w:r>
    </w:p>
  </w:comment>
  <w:comment w:id="5" w:author="usuario" w:date="2015-07-05T10:09:00Z" w:initials="u">
    <w:p w14:paraId="32273EA9" w14:textId="77777777" w:rsidR="00ED5F49" w:rsidRDefault="00ED5F49" w:rsidP="00FB0B6E">
      <w:pPr>
        <w:pStyle w:val="Textocomentario"/>
      </w:pPr>
      <w:r>
        <w:rPr>
          <w:rStyle w:val="Refdecomentario"/>
        </w:rPr>
        <w:annotationRef/>
      </w:r>
      <w:r>
        <w:t>La primera línea después de un título o subtítulo no lleva sangría. Todo el texto del resumen a 1.15 de interlineado, Arial 11. Debe consistir de un solo párrafo, juntar en uno sólo si hay varios. Justificado.</w:t>
      </w:r>
    </w:p>
  </w:comment>
  <w:comment w:id="6" w:author="usuario" w:date="2015-01-25T20:36:00Z" w:initials="u">
    <w:p w14:paraId="269BA97F" w14:textId="77777777" w:rsidR="00ED5F49" w:rsidRDefault="00ED5F49" w:rsidP="00FB0B6E">
      <w:pPr>
        <w:pStyle w:val="Textocomentario"/>
      </w:pPr>
      <w:r>
        <w:rPr>
          <w:rStyle w:val="Refdecomentario"/>
        </w:rPr>
        <w:annotationRef/>
      </w:r>
      <w:r>
        <w:t xml:space="preserve">Centrado, “palabras clave” en negrita, el resto normal. </w:t>
      </w:r>
    </w:p>
  </w:comment>
  <w:comment w:id="7" w:author="usuario" w:date="2015-01-25T20:37:00Z" w:initials="u">
    <w:p w14:paraId="3CC22748" w14:textId="77777777" w:rsidR="00ED5F49" w:rsidRDefault="00ED5F49" w:rsidP="00FB0B6E">
      <w:pPr>
        <w:pStyle w:val="Textocomentario"/>
      </w:pPr>
      <w:r>
        <w:rPr>
          <w:rStyle w:val="Refdecomentario"/>
        </w:rPr>
        <w:annotationRef/>
      </w:r>
      <w:r>
        <w:t xml:space="preserve">Subtítulo de primer nivel en Arial 12, negrita, todo mayúsculas. </w:t>
      </w:r>
    </w:p>
  </w:comment>
  <w:comment w:id="8" w:author="usuario" w:date="2015-01-25T20:37:00Z" w:initials="u">
    <w:p w14:paraId="7F69CD32" w14:textId="77777777" w:rsidR="00ED5F49" w:rsidRDefault="00ED5F49" w:rsidP="00FB0B6E">
      <w:pPr>
        <w:pStyle w:val="Textocomentario"/>
      </w:pPr>
      <w:r>
        <w:rPr>
          <w:rStyle w:val="Refdecomentario"/>
        </w:rPr>
        <w:annotationRef/>
      </w:r>
      <w:r>
        <w:t>Primera línea debajo de subtítulo sin sangría.</w:t>
      </w:r>
    </w:p>
  </w:comment>
  <w:comment w:id="9" w:author="usuario" w:date="2015-04-29T15:30:00Z" w:initials="u">
    <w:p w14:paraId="18F1E16A" w14:textId="77777777" w:rsidR="00ED5F49" w:rsidRDefault="00ED5F49" w:rsidP="00FB0B6E">
      <w:pPr>
        <w:pStyle w:val="Textocomentario"/>
      </w:pPr>
      <w:r>
        <w:rPr>
          <w:rStyle w:val="Refdecomentario"/>
        </w:rPr>
        <w:annotationRef/>
      </w:r>
      <w:r>
        <w:t>Un espacio entre párrafos.</w:t>
      </w:r>
    </w:p>
  </w:comment>
  <w:comment w:id="10" w:author="usuario" w:date="2015-01-25T20:41:00Z" w:initials="u">
    <w:p w14:paraId="126168DE" w14:textId="77777777" w:rsidR="00ED5F49" w:rsidRDefault="00ED5F49" w:rsidP="00FB0B6E">
      <w:pPr>
        <w:pStyle w:val="Textocomentario"/>
      </w:pPr>
      <w:r>
        <w:rPr>
          <w:rStyle w:val="Refdecomentario"/>
        </w:rPr>
        <w:annotationRef/>
      </w:r>
      <w:r>
        <w:t>Sangría de 1.5 cm en los párrafos siguientes.</w:t>
      </w:r>
    </w:p>
  </w:comment>
  <w:comment w:id="11" w:author="usuario" w:date="2015-04-29T15:30:00Z" w:initials="u">
    <w:p w14:paraId="3E00B975" w14:textId="77777777" w:rsidR="00ED5F49" w:rsidRDefault="00ED5F49" w:rsidP="00FB0B6E">
      <w:pPr>
        <w:pStyle w:val="Textocomentario"/>
      </w:pPr>
      <w:r>
        <w:rPr>
          <w:rStyle w:val="Refdecomentario"/>
        </w:rPr>
        <w:annotationRef/>
      </w:r>
      <w:proofErr w:type="spellStart"/>
      <w:r>
        <w:t>Subtitulos</w:t>
      </w:r>
      <w:proofErr w:type="spellEnd"/>
      <w:r>
        <w:t xml:space="preserve"> en </w:t>
      </w:r>
      <w:proofErr w:type="spellStart"/>
      <w:r>
        <w:t>arial</w:t>
      </w:r>
      <w:proofErr w:type="spellEnd"/>
      <w:r>
        <w:t xml:space="preserve"> 11, negrita, sin número. </w:t>
      </w:r>
    </w:p>
  </w:comment>
  <w:comment w:id="12" w:author="usuario" w:date="2015-04-29T15:30:00Z" w:initials="u">
    <w:p w14:paraId="3CD788CF" w14:textId="4C54C1AC" w:rsidR="00ED5F49" w:rsidRDefault="00ED5F49" w:rsidP="00FB0B6E">
      <w:pPr>
        <w:pStyle w:val="Textocomentario"/>
      </w:pPr>
      <w:r>
        <w:rPr>
          <w:rStyle w:val="Refdecomentario"/>
        </w:rPr>
        <w:annotationRef/>
      </w:r>
      <w:r>
        <w:t>Subtítulos de segundo nivel en Arial 11, minúsculas, cursivas.</w:t>
      </w:r>
    </w:p>
  </w:comment>
  <w:comment w:id="13" w:author="usuario" w:date="2015-01-25T20:39:00Z" w:initials="u">
    <w:p w14:paraId="33A835BB" w14:textId="77777777" w:rsidR="00ED5F49" w:rsidRDefault="00ED5F49" w:rsidP="00FB0B6E">
      <w:pPr>
        <w:pStyle w:val="Textocomentario"/>
      </w:pPr>
      <w:r>
        <w:rPr>
          <w:rStyle w:val="Refdecomentario"/>
        </w:rPr>
        <w:annotationRef/>
      </w:r>
      <w:r>
        <w:t>Palabra “Referencias” en Arial 11, todo mayúsculas, negrita.</w:t>
      </w:r>
    </w:p>
  </w:comment>
  <w:comment w:id="14" w:author="usuario" w:date="2015-01-25T20:41:00Z" w:initials="u">
    <w:p w14:paraId="57221A2E" w14:textId="77777777" w:rsidR="00ED5F49" w:rsidRDefault="00ED5F49" w:rsidP="00FB0B6E">
      <w:pPr>
        <w:pStyle w:val="Textocomentario"/>
      </w:pPr>
      <w:r>
        <w:rPr>
          <w:rStyle w:val="Refdecomentario"/>
        </w:rPr>
        <w:annotationRef/>
      </w:r>
      <w:r>
        <w:t xml:space="preserve">La segunda línea de cada entrada con sangría de 1.5. Todas las referencias deben ajustarse al formato APA. Recomendamos usar la página de </w:t>
      </w:r>
      <w:proofErr w:type="spellStart"/>
      <w:r>
        <w:t>Purdue</w:t>
      </w:r>
      <w:proofErr w:type="spellEnd"/>
      <w:r>
        <w:t xml:space="preserve"> OWL: </w:t>
      </w:r>
      <w:hyperlink r:id="rId1" w:history="1">
        <w:r w:rsidRPr="00A90510">
          <w:rPr>
            <w:rStyle w:val="Hipervnculo"/>
          </w:rPr>
          <w:t>https://owl.english.purdue.edu/owl/section/2/10/</w:t>
        </w:r>
      </w:hyperlink>
    </w:p>
    <w:p w14:paraId="525328FB" w14:textId="77777777" w:rsidR="00ED5F49" w:rsidRDefault="00ED5F49" w:rsidP="00FB0B6E">
      <w:pPr>
        <w:pStyle w:val="Textocomentario"/>
      </w:pPr>
      <w:r>
        <w:t xml:space="preserve"> </w:t>
      </w:r>
    </w:p>
  </w:comment>
  <w:comment w:id="15" w:author="Moises Perales" w:date="2015-09-16T11:14:00Z" w:initials="MP">
    <w:p w14:paraId="7FBFABF5" w14:textId="429EF9DB" w:rsidR="00ED5F49" w:rsidRDefault="00ED5F49">
      <w:pPr>
        <w:pStyle w:val="Textocomentario"/>
      </w:pPr>
      <w:r>
        <w:rPr>
          <w:rStyle w:val="Refdecomentario"/>
        </w:rPr>
        <w:annotationRef/>
      </w:r>
      <w:r>
        <w:t>No debe haber referencias incompletas. Aquí, por ejemplo, falta el número de página.</w:t>
      </w:r>
    </w:p>
  </w:comment>
  <w:comment w:id="16" w:author="usuario" w:date="2015-01-25T20:52:00Z" w:initials="u">
    <w:p w14:paraId="5B580FF4" w14:textId="77777777" w:rsidR="00ED5F49" w:rsidRDefault="00ED5F49" w:rsidP="00FB0B6E">
      <w:pPr>
        <w:pStyle w:val="Textocomentario"/>
      </w:pPr>
      <w:r>
        <w:rPr>
          <w:rStyle w:val="Refdecomentario"/>
        </w:rPr>
        <w:annotationRef/>
      </w:r>
      <w:r>
        <w:t>Todo mayúscula, negrita, Arial 12.</w:t>
      </w:r>
    </w:p>
  </w:comment>
  <w:comment w:id="17" w:author="usuario" w:date="2015-01-25T20:53:00Z" w:initials="u">
    <w:p w14:paraId="5C68FD9F" w14:textId="77777777" w:rsidR="00ED5F49" w:rsidRDefault="00ED5F49" w:rsidP="00FB0B6E">
      <w:pPr>
        <w:pStyle w:val="Textocomentario"/>
      </w:pPr>
      <w:r>
        <w:rPr>
          <w:rStyle w:val="Refdecomentario"/>
        </w:rPr>
        <w:annotationRef/>
      </w:r>
      <w:r>
        <w:t xml:space="preserve">Nombre completo en mayúsculas, negrita, cursiva, Arial 11.  </w:t>
      </w:r>
    </w:p>
  </w:comment>
  <w:comment w:id="18" w:author="usuario" w:date="2015-01-25T20:54:00Z" w:initials="u">
    <w:p w14:paraId="38D2B24B" w14:textId="77777777" w:rsidR="00ED5F49" w:rsidRDefault="00ED5F49" w:rsidP="00FB0B6E">
      <w:pPr>
        <w:pStyle w:val="Textocomentario"/>
      </w:pPr>
      <w:r>
        <w:rPr>
          <w:rStyle w:val="Refdecomentario"/>
        </w:rPr>
        <w:annotationRef/>
      </w:r>
      <w:r>
        <w:t>Arial 11, cursiva, correo electrónico link inactivo.</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C038463" w15:done="0"/>
  <w15:commentEx w15:paraId="7DFA806F" w15:done="0"/>
  <w15:commentEx w15:paraId="0E1E248E" w15:done="0"/>
  <w15:commentEx w15:paraId="356D0360" w15:done="0"/>
  <w15:commentEx w15:paraId="32273EA9" w15:done="0"/>
  <w15:commentEx w15:paraId="269BA97F" w15:done="0"/>
  <w15:commentEx w15:paraId="3CC22748" w15:done="0"/>
  <w15:commentEx w15:paraId="7F69CD32" w15:done="0"/>
  <w15:commentEx w15:paraId="18F1E16A" w15:done="0"/>
  <w15:commentEx w15:paraId="126168DE" w15:done="0"/>
  <w15:commentEx w15:paraId="3E00B975" w15:done="0"/>
  <w15:commentEx w15:paraId="3CD788CF" w15:done="0"/>
  <w15:commentEx w15:paraId="33A835BB" w15:done="0"/>
  <w15:commentEx w15:paraId="525328FB" w15:done="0"/>
  <w15:commentEx w15:paraId="7FBFABF5" w15:done="0"/>
  <w15:commentEx w15:paraId="5B580FF4" w15:done="0"/>
  <w15:commentEx w15:paraId="5C68FD9F" w15:done="0"/>
  <w15:commentEx w15:paraId="38D2B24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6005E"/>
    <w:multiLevelType w:val="hybridMultilevel"/>
    <w:tmpl w:val="BB1CD2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F3826FA"/>
    <w:multiLevelType w:val="hybridMultilevel"/>
    <w:tmpl w:val="FFFC2874"/>
    <w:lvl w:ilvl="0" w:tplc="37CE4190">
      <w:start w:val="1"/>
      <w:numFmt w:val="decimal"/>
      <w:lvlText w:val="%1."/>
      <w:lvlJc w:val="left"/>
      <w:pPr>
        <w:ind w:left="360" w:hanging="360"/>
      </w:pPr>
      <w:rPr>
        <w:rFonts w:hint="default"/>
        <w:i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ises Perales">
    <w15:presenceInfo w15:providerId="None" w15:userId="Moises Pera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B6E"/>
    <w:rsid w:val="001D1AD8"/>
    <w:rsid w:val="002278F4"/>
    <w:rsid w:val="003D4EFC"/>
    <w:rsid w:val="00492400"/>
    <w:rsid w:val="004F11C4"/>
    <w:rsid w:val="007364B1"/>
    <w:rsid w:val="00757542"/>
    <w:rsid w:val="00863349"/>
    <w:rsid w:val="008E2207"/>
    <w:rsid w:val="00922E97"/>
    <w:rsid w:val="00CC6F5A"/>
    <w:rsid w:val="00CD5522"/>
    <w:rsid w:val="00DA5415"/>
    <w:rsid w:val="00EB510D"/>
    <w:rsid w:val="00ED5F49"/>
    <w:rsid w:val="00F4040E"/>
    <w:rsid w:val="00FB0B6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C00A8"/>
  <w15:docId w15:val="{52CB4A74-61C5-499F-A84F-D6E072FC7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0B6E"/>
    <w:pPr>
      <w:spacing w:after="0" w:line="240" w:lineRule="auto"/>
    </w:pPr>
    <w:rPr>
      <w:rFonts w:ascii="Calibri" w:eastAsia="Calibri" w:hAnsi="Calibri" w:cs="Times New Roman"/>
    </w:rPr>
  </w:style>
  <w:style w:type="paragraph" w:styleId="Ttulo2">
    <w:name w:val="heading 2"/>
    <w:basedOn w:val="Normal"/>
    <w:next w:val="Normal"/>
    <w:link w:val="Ttulo2Car"/>
    <w:uiPriority w:val="9"/>
    <w:unhideWhenUsed/>
    <w:qFormat/>
    <w:rsid w:val="00FB0B6E"/>
    <w:pPr>
      <w:keepNext/>
      <w:keepLines/>
      <w:spacing w:before="200" w:line="276" w:lineRule="auto"/>
      <w:outlineLvl w:val="1"/>
    </w:pPr>
    <w:rPr>
      <w:rFonts w:ascii="Cambria" w:eastAsia="Times New Roman" w:hAnsi="Cambria"/>
      <w:b/>
      <w:bCs/>
      <w:color w:val="4F81BD"/>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FB0B6E"/>
    <w:rPr>
      <w:rFonts w:ascii="Cambria" w:eastAsia="Times New Roman" w:hAnsi="Cambria" w:cs="Times New Roman"/>
      <w:b/>
      <w:bCs/>
      <w:color w:val="4F81BD"/>
      <w:sz w:val="26"/>
      <w:szCs w:val="26"/>
    </w:rPr>
  </w:style>
  <w:style w:type="paragraph" w:styleId="Prrafodelista">
    <w:name w:val="List Paragraph"/>
    <w:basedOn w:val="Normal"/>
    <w:uiPriority w:val="34"/>
    <w:qFormat/>
    <w:rsid w:val="00FB0B6E"/>
    <w:pPr>
      <w:spacing w:after="200" w:line="276" w:lineRule="auto"/>
      <w:ind w:left="720"/>
      <w:contextualSpacing/>
    </w:pPr>
  </w:style>
  <w:style w:type="character" w:styleId="Hipervnculo">
    <w:name w:val="Hyperlink"/>
    <w:uiPriority w:val="99"/>
    <w:unhideWhenUsed/>
    <w:rsid w:val="00FB0B6E"/>
    <w:rPr>
      <w:color w:val="0563C1"/>
      <w:u w:val="single"/>
    </w:rPr>
  </w:style>
  <w:style w:type="paragraph" w:customStyle="1" w:styleId="Default">
    <w:name w:val="Default"/>
    <w:rsid w:val="00FB0B6E"/>
    <w:pPr>
      <w:spacing w:after="0" w:line="273" w:lineRule="auto"/>
    </w:pPr>
    <w:rPr>
      <w:rFonts w:ascii="Arial" w:eastAsia="Times New Roman" w:hAnsi="Arial" w:cs="Arial"/>
      <w:color w:val="000000"/>
      <w:kern w:val="28"/>
      <w:sz w:val="24"/>
      <w:szCs w:val="24"/>
      <w:lang w:eastAsia="es-MX"/>
    </w:rPr>
  </w:style>
  <w:style w:type="character" w:styleId="nfasis">
    <w:name w:val="Emphasis"/>
    <w:uiPriority w:val="20"/>
    <w:qFormat/>
    <w:rsid w:val="00FB0B6E"/>
    <w:rPr>
      <w:i/>
      <w:iCs/>
    </w:rPr>
  </w:style>
  <w:style w:type="character" w:styleId="Refdecomentario">
    <w:name w:val="annotation reference"/>
    <w:basedOn w:val="Fuentedeprrafopredeter"/>
    <w:uiPriority w:val="99"/>
    <w:semiHidden/>
    <w:unhideWhenUsed/>
    <w:rsid w:val="00FB0B6E"/>
    <w:rPr>
      <w:sz w:val="16"/>
      <w:szCs w:val="16"/>
    </w:rPr>
  </w:style>
  <w:style w:type="paragraph" w:styleId="Textocomentario">
    <w:name w:val="annotation text"/>
    <w:basedOn w:val="Normal"/>
    <w:link w:val="TextocomentarioCar"/>
    <w:uiPriority w:val="99"/>
    <w:semiHidden/>
    <w:unhideWhenUsed/>
    <w:rsid w:val="00FB0B6E"/>
    <w:pPr>
      <w:spacing w:after="200"/>
    </w:pPr>
    <w:rPr>
      <w:rFonts w:asciiTheme="minorHAnsi" w:eastAsiaTheme="minorHAnsi" w:hAnsiTheme="minorHAnsi" w:cstheme="minorBidi"/>
      <w:sz w:val="20"/>
      <w:szCs w:val="20"/>
    </w:rPr>
  </w:style>
  <w:style w:type="character" w:customStyle="1" w:styleId="TextocomentarioCar">
    <w:name w:val="Texto comentario Car"/>
    <w:basedOn w:val="Fuentedeprrafopredeter"/>
    <w:link w:val="Textocomentario"/>
    <w:uiPriority w:val="99"/>
    <w:semiHidden/>
    <w:rsid w:val="00FB0B6E"/>
    <w:rPr>
      <w:sz w:val="20"/>
      <w:szCs w:val="20"/>
    </w:rPr>
  </w:style>
  <w:style w:type="paragraph" w:styleId="Textodeglobo">
    <w:name w:val="Balloon Text"/>
    <w:basedOn w:val="Normal"/>
    <w:link w:val="TextodegloboCar"/>
    <w:uiPriority w:val="99"/>
    <w:semiHidden/>
    <w:unhideWhenUsed/>
    <w:rsid w:val="00FB0B6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B0B6E"/>
    <w:rPr>
      <w:rFonts w:ascii="Segoe UI" w:eastAsia="Calibr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2278F4"/>
    <w:pPr>
      <w:spacing w:after="0"/>
    </w:pPr>
    <w:rPr>
      <w:rFonts w:ascii="Calibri" w:eastAsia="Calibri" w:hAnsi="Calibri" w:cs="Times New Roman"/>
      <w:b/>
      <w:bCs/>
    </w:rPr>
  </w:style>
  <w:style w:type="character" w:customStyle="1" w:styleId="AsuntodelcomentarioCar">
    <w:name w:val="Asunto del comentario Car"/>
    <w:basedOn w:val="TextocomentarioCar"/>
    <w:link w:val="Asuntodelcomentario"/>
    <w:uiPriority w:val="99"/>
    <w:semiHidden/>
    <w:rsid w:val="002278F4"/>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16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owl.english.purdue.edu/owl/section/2/10/"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http://publish.uwo.ca/~%20gardner/docs/caaltalk5final.pdf" TargetMode="External"/><Relationship Id="rId3" Type="http://schemas.openxmlformats.org/officeDocument/2006/relationships/settings" Target="settings.xml"/><Relationship Id="rId7" Type="http://schemas.openxmlformats.org/officeDocument/2006/relationships/hyperlink" Target="http://publish.uwo.ca/~gardner/docs/AMTBmanual.pdf" TargetMode="Externa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4255</Words>
  <Characters>24259</Characters>
  <Application>Microsoft Office Word</Application>
  <DocSecurity>0</DocSecurity>
  <Lines>202</Lines>
  <Paragraphs>56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28458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Moises Perales</dc:creator>
  <cp:lastModifiedBy>Anónimo</cp:lastModifiedBy>
  <cp:revision>2</cp:revision>
  <cp:lastPrinted>2016-06-25T20:03:00Z</cp:lastPrinted>
  <dcterms:created xsi:type="dcterms:W3CDTF">2018-03-08T00:42:00Z</dcterms:created>
  <dcterms:modified xsi:type="dcterms:W3CDTF">2018-03-08T00:42:00Z</dcterms:modified>
</cp:coreProperties>
</file>